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0B" w:rsidRPr="0000762F" w:rsidRDefault="005C0B0B" w:rsidP="00B24953">
      <w:pPr>
        <w:pStyle w:val="3"/>
        <w:keepNext w:val="0"/>
        <w:spacing w:before="0" w:after="0" w:line="280" w:lineRule="exact"/>
        <w:ind w:left="4820" w:hanging="4536"/>
        <w:rPr>
          <w:rFonts w:ascii="Times New Roman" w:eastAsia="Batang" w:hAnsi="Times New Roman"/>
          <w:b w:val="0"/>
          <w:sz w:val="30"/>
          <w:szCs w:val="30"/>
        </w:rPr>
      </w:pPr>
      <w:r w:rsidRPr="00847660">
        <w:rPr>
          <w:rFonts w:ascii="Times New Roman" w:eastAsia="Batang" w:hAnsi="Times New Roman"/>
          <w:sz w:val="30"/>
          <w:szCs w:val="30"/>
        </w:rPr>
        <w:tab/>
      </w:r>
      <w:r>
        <w:rPr>
          <w:rFonts w:ascii="Times New Roman" w:eastAsia="Batang" w:hAnsi="Times New Roman"/>
          <w:sz w:val="30"/>
          <w:szCs w:val="30"/>
        </w:rPr>
        <w:t xml:space="preserve">  </w:t>
      </w:r>
      <w:r w:rsidRPr="0000762F">
        <w:rPr>
          <w:rFonts w:ascii="Times New Roman" w:eastAsia="Batang" w:hAnsi="Times New Roman"/>
          <w:b w:val="0"/>
          <w:sz w:val="30"/>
          <w:szCs w:val="30"/>
        </w:rPr>
        <w:t>УТВЕРЖДЕНО</w:t>
      </w:r>
    </w:p>
    <w:p w:rsidR="005C0B0B" w:rsidRPr="0000762F" w:rsidRDefault="005C0B0B" w:rsidP="00B24953">
      <w:pPr>
        <w:spacing w:line="280" w:lineRule="exact"/>
        <w:ind w:left="4820" w:firstLine="142"/>
        <w:contextualSpacing/>
        <w:jc w:val="both"/>
        <w:rPr>
          <w:sz w:val="30"/>
          <w:szCs w:val="30"/>
        </w:rPr>
      </w:pPr>
      <w:r w:rsidRPr="0000762F">
        <w:rPr>
          <w:sz w:val="30"/>
          <w:szCs w:val="30"/>
        </w:rPr>
        <w:t>Постановление</w:t>
      </w:r>
    </w:p>
    <w:p w:rsidR="005C0B0B" w:rsidRPr="0000762F" w:rsidRDefault="005C0B0B" w:rsidP="00B24953">
      <w:pPr>
        <w:spacing w:line="280" w:lineRule="exact"/>
        <w:ind w:left="4820" w:firstLine="142"/>
        <w:contextualSpacing/>
        <w:jc w:val="both"/>
        <w:rPr>
          <w:sz w:val="30"/>
          <w:szCs w:val="30"/>
        </w:rPr>
      </w:pPr>
      <w:r w:rsidRPr="0000762F">
        <w:rPr>
          <w:sz w:val="30"/>
          <w:szCs w:val="30"/>
        </w:rPr>
        <w:t>Министерства здравоохранения</w:t>
      </w:r>
    </w:p>
    <w:p w:rsidR="005C0B0B" w:rsidRPr="0000762F" w:rsidRDefault="005C0B0B" w:rsidP="00B24953">
      <w:pPr>
        <w:spacing w:line="280" w:lineRule="exact"/>
        <w:ind w:left="4820" w:firstLine="142"/>
        <w:contextualSpacing/>
        <w:jc w:val="both"/>
        <w:rPr>
          <w:sz w:val="30"/>
          <w:szCs w:val="30"/>
        </w:rPr>
      </w:pPr>
      <w:r w:rsidRPr="0000762F">
        <w:rPr>
          <w:sz w:val="30"/>
          <w:szCs w:val="30"/>
        </w:rPr>
        <w:t>Республики Беларусь</w:t>
      </w:r>
    </w:p>
    <w:p w:rsidR="005C0B0B" w:rsidRPr="0000762F" w:rsidRDefault="00834C91" w:rsidP="00B24953">
      <w:pPr>
        <w:spacing w:line="280" w:lineRule="exact"/>
        <w:ind w:left="4820" w:firstLine="142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6.01</w:t>
      </w:r>
      <w:r w:rsidR="003B59C2">
        <w:rPr>
          <w:sz w:val="30"/>
          <w:szCs w:val="30"/>
        </w:rPr>
        <w:t>.</w:t>
      </w:r>
      <w:r w:rsidR="005C0B0B" w:rsidRPr="0000762F">
        <w:rPr>
          <w:sz w:val="30"/>
          <w:szCs w:val="30"/>
        </w:rPr>
        <w:t>20</w:t>
      </w:r>
      <w:r w:rsidR="003B59C2">
        <w:rPr>
          <w:sz w:val="30"/>
          <w:szCs w:val="30"/>
        </w:rPr>
        <w:t xml:space="preserve">17 </w:t>
      </w:r>
      <w:r w:rsidR="005C0B0B" w:rsidRPr="0000762F">
        <w:rPr>
          <w:sz w:val="30"/>
          <w:szCs w:val="30"/>
        </w:rPr>
        <w:t>№</w:t>
      </w:r>
      <w:r w:rsidR="003B59C2">
        <w:rPr>
          <w:sz w:val="30"/>
          <w:szCs w:val="30"/>
        </w:rPr>
        <w:t xml:space="preserve"> 2</w:t>
      </w:r>
    </w:p>
    <w:p w:rsidR="005C0B0B" w:rsidRPr="0000762F" w:rsidRDefault="005C0B0B" w:rsidP="00950121">
      <w:pPr>
        <w:spacing w:line="280" w:lineRule="exact"/>
        <w:rPr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88"/>
      </w:tblGrid>
      <w:tr w:rsidR="005C0B0B" w:rsidRPr="0000762F" w:rsidTr="00964E30">
        <w:tc>
          <w:tcPr>
            <w:tcW w:w="5988" w:type="dxa"/>
          </w:tcPr>
          <w:p w:rsidR="005C0B0B" w:rsidRPr="00430CE0" w:rsidRDefault="005C0B0B" w:rsidP="00472AA3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Times New Roman"/>
                <w:sz w:val="30"/>
                <w:szCs w:val="30"/>
              </w:rPr>
            </w:pPr>
            <w:r w:rsidRPr="00430CE0">
              <w:rPr>
                <w:rFonts w:eastAsia="Times New Roman"/>
                <w:sz w:val="30"/>
                <w:szCs w:val="30"/>
              </w:rPr>
              <w:t>Санитарные нормы и правила «</w:t>
            </w:r>
            <w:r w:rsidRPr="00430CE0">
              <w:rPr>
                <w:kern w:val="24"/>
                <w:sz w:val="30"/>
                <w:szCs w:val="30"/>
              </w:rPr>
              <w:t>Т</w:t>
            </w:r>
            <w:r w:rsidRPr="00430CE0">
              <w:rPr>
                <w:spacing w:val="-4"/>
                <w:sz w:val="30"/>
                <w:szCs w:val="30"/>
              </w:rPr>
              <w:t xml:space="preserve">ребования </w:t>
            </w:r>
            <w:r>
              <w:rPr>
                <w:spacing w:val="-4"/>
                <w:sz w:val="30"/>
                <w:szCs w:val="30"/>
              </w:rPr>
              <w:t>безопасности при осуществлении работ</w:t>
            </w:r>
            <w:r w:rsidRPr="00430CE0">
              <w:rPr>
                <w:spacing w:val="-4"/>
                <w:sz w:val="30"/>
                <w:szCs w:val="30"/>
              </w:rPr>
              <w:t xml:space="preserve"> с условно-патогенными микроорганизмами и патоген</w:t>
            </w:r>
            <w:r>
              <w:rPr>
                <w:spacing w:val="-4"/>
                <w:sz w:val="30"/>
                <w:szCs w:val="30"/>
              </w:rPr>
              <w:t xml:space="preserve">ными биологическими агентами, к </w:t>
            </w:r>
            <w:r w:rsidRPr="00430CE0">
              <w:rPr>
                <w:spacing w:val="-4"/>
                <w:sz w:val="30"/>
                <w:szCs w:val="30"/>
              </w:rPr>
              <w:t>организации и проведению их учета, хранения, передачи и транспортировки</w:t>
            </w:r>
            <w:r w:rsidRPr="00430CE0">
              <w:rPr>
                <w:rFonts w:eastAsia="Times New Roman"/>
                <w:sz w:val="30"/>
                <w:szCs w:val="30"/>
              </w:rPr>
              <w:t>»</w:t>
            </w:r>
            <w:r w:rsidRPr="00430CE0">
              <w:rPr>
                <w:spacing w:val="-4"/>
                <w:sz w:val="30"/>
                <w:szCs w:val="30"/>
              </w:rPr>
              <w:t xml:space="preserve"> </w:t>
            </w:r>
          </w:p>
        </w:tc>
      </w:tr>
    </w:tbl>
    <w:p w:rsidR="005C0B0B" w:rsidRPr="0000762F" w:rsidRDefault="005C0B0B" w:rsidP="008E6517">
      <w:pPr>
        <w:ind w:firstLine="709"/>
        <w:jc w:val="center"/>
        <w:rPr>
          <w:sz w:val="30"/>
          <w:szCs w:val="30"/>
        </w:rPr>
      </w:pPr>
    </w:p>
    <w:p w:rsidR="005C0B0B" w:rsidRPr="0000762F" w:rsidRDefault="005C0B0B" w:rsidP="00382638">
      <w:pPr>
        <w:shd w:val="clear" w:color="auto" w:fill="FFFFFF"/>
        <w:tabs>
          <w:tab w:val="left" w:pos="571"/>
        </w:tabs>
        <w:spacing w:line="280" w:lineRule="exact"/>
        <w:ind w:right="53"/>
        <w:jc w:val="center"/>
        <w:rPr>
          <w:color w:val="000000"/>
          <w:sz w:val="30"/>
          <w:szCs w:val="30"/>
        </w:rPr>
      </w:pPr>
      <w:r w:rsidRPr="0000762F">
        <w:rPr>
          <w:color w:val="000000"/>
          <w:sz w:val="30"/>
          <w:szCs w:val="30"/>
        </w:rPr>
        <w:t xml:space="preserve">ГЛАВА </w:t>
      </w:r>
      <w:r>
        <w:rPr>
          <w:color w:val="000000"/>
          <w:sz w:val="30"/>
          <w:szCs w:val="30"/>
        </w:rPr>
        <w:t>1</w:t>
      </w:r>
    </w:p>
    <w:p w:rsidR="005C0B0B" w:rsidRPr="0000762F" w:rsidRDefault="005C0B0B" w:rsidP="00382638">
      <w:pPr>
        <w:spacing w:line="280" w:lineRule="exact"/>
        <w:jc w:val="center"/>
        <w:rPr>
          <w:sz w:val="30"/>
          <w:szCs w:val="30"/>
        </w:rPr>
      </w:pPr>
      <w:r w:rsidRPr="0000762F">
        <w:rPr>
          <w:sz w:val="30"/>
          <w:szCs w:val="30"/>
        </w:rPr>
        <w:t>ОБЩИЕ ПОЛОЖЕНИЯ</w:t>
      </w:r>
    </w:p>
    <w:p w:rsidR="005C0B0B" w:rsidRPr="0000762F" w:rsidRDefault="005C0B0B" w:rsidP="008E6517">
      <w:pPr>
        <w:ind w:firstLine="709"/>
        <w:jc w:val="both"/>
        <w:rPr>
          <w:color w:val="000000"/>
          <w:sz w:val="30"/>
          <w:szCs w:val="30"/>
        </w:rPr>
      </w:pPr>
    </w:p>
    <w:p w:rsidR="005C0B0B" w:rsidRPr="00430CE0" w:rsidRDefault="005C0B0B" w:rsidP="00382638">
      <w:pPr>
        <w:ind w:firstLine="709"/>
        <w:jc w:val="both"/>
        <w:rPr>
          <w:strike/>
          <w:sz w:val="30"/>
          <w:szCs w:val="30"/>
        </w:rPr>
      </w:pPr>
      <w:r w:rsidRPr="0000762F">
        <w:rPr>
          <w:sz w:val="30"/>
          <w:szCs w:val="30"/>
        </w:rPr>
        <w:t xml:space="preserve">1. </w:t>
      </w:r>
      <w:r w:rsidRPr="00430CE0">
        <w:rPr>
          <w:sz w:val="30"/>
          <w:szCs w:val="30"/>
        </w:rPr>
        <w:t xml:space="preserve">Настоящие Санитарные нормы и правила устанавливают требования </w:t>
      </w:r>
      <w:r>
        <w:rPr>
          <w:sz w:val="30"/>
          <w:szCs w:val="30"/>
        </w:rPr>
        <w:t xml:space="preserve">при осуществлении </w:t>
      </w:r>
      <w:r w:rsidRPr="001C2BB8">
        <w:rPr>
          <w:sz w:val="30"/>
          <w:szCs w:val="30"/>
        </w:rPr>
        <w:t xml:space="preserve">работ с </w:t>
      </w:r>
      <w:r w:rsidRPr="00430CE0">
        <w:rPr>
          <w:sz w:val="30"/>
          <w:szCs w:val="30"/>
        </w:rPr>
        <w:t>условно-патогенными микроорганизмами (далее</w:t>
      </w:r>
      <w:r>
        <w:rPr>
          <w:sz w:val="30"/>
          <w:szCs w:val="30"/>
        </w:rPr>
        <w:t>, если не указано иное, – У</w:t>
      </w:r>
      <w:r w:rsidRPr="00430CE0">
        <w:rPr>
          <w:sz w:val="30"/>
          <w:szCs w:val="30"/>
        </w:rPr>
        <w:t>ПМ</w:t>
      </w:r>
      <w:proofErr w:type="gramStart"/>
      <w:r>
        <w:rPr>
          <w:sz w:val="30"/>
          <w:szCs w:val="30"/>
        </w:rPr>
        <w:t xml:space="preserve"> </w:t>
      </w:r>
      <w:r w:rsidRPr="00430CE0">
        <w:rPr>
          <w:sz w:val="30"/>
          <w:szCs w:val="30"/>
        </w:rPr>
        <w:t>)</w:t>
      </w:r>
      <w:proofErr w:type="gramEnd"/>
      <w:r w:rsidRPr="00430CE0">
        <w:rPr>
          <w:sz w:val="30"/>
          <w:szCs w:val="30"/>
        </w:rPr>
        <w:t xml:space="preserve"> и патогенными биологическими агентами (далее</w:t>
      </w:r>
      <w:r>
        <w:rPr>
          <w:sz w:val="30"/>
          <w:szCs w:val="30"/>
        </w:rPr>
        <w:t>, если не указано иное, –</w:t>
      </w:r>
      <w:r w:rsidRPr="00430CE0">
        <w:rPr>
          <w:sz w:val="30"/>
          <w:szCs w:val="30"/>
        </w:rPr>
        <w:t xml:space="preserve"> ПБА),</w:t>
      </w:r>
      <w:r w:rsidRPr="00430CE0">
        <w:rPr>
          <w:spacing w:val="-4"/>
          <w:sz w:val="30"/>
          <w:szCs w:val="30"/>
        </w:rPr>
        <w:t xml:space="preserve"> к </w:t>
      </w:r>
      <w:r w:rsidRPr="001C2BB8">
        <w:rPr>
          <w:spacing w:val="-4"/>
          <w:sz w:val="30"/>
          <w:szCs w:val="30"/>
        </w:rPr>
        <w:t>организации и проведению их учета, хранения, передачи и транспортировки</w:t>
      </w:r>
      <w:r w:rsidRPr="00430CE0">
        <w:rPr>
          <w:sz w:val="30"/>
          <w:szCs w:val="30"/>
        </w:rPr>
        <w:t>.</w:t>
      </w:r>
    </w:p>
    <w:p w:rsidR="005C0B0B" w:rsidRPr="0000762F" w:rsidRDefault="005C0B0B" w:rsidP="00382638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Pr="0000762F">
        <w:rPr>
          <w:color w:val="000000"/>
          <w:sz w:val="30"/>
          <w:szCs w:val="30"/>
        </w:rPr>
        <w:t xml:space="preserve">. Для целей настоящих Санитарных норм и правил используются основные термины и их определения в значениях, установленных Законом Республики Беларусь от 7 января 2012 года «О санитарно-эпидемиологическом благополучии населения» (Национальный реестр правовых актов Республики Беларусь </w:t>
      </w:r>
      <w:smartTag w:uri="urn:schemas-microsoft-com:office:smarttags" w:element="metricconverter">
        <w:smartTagPr>
          <w:attr w:name="ProductID" w:val="2012 г"/>
        </w:smartTagPr>
        <w:r w:rsidRPr="0000762F">
          <w:rPr>
            <w:color w:val="000000"/>
            <w:sz w:val="30"/>
            <w:szCs w:val="30"/>
          </w:rPr>
          <w:t>2012 г</w:t>
        </w:r>
      </w:smartTag>
      <w:r w:rsidRPr="0000762F">
        <w:rPr>
          <w:color w:val="000000"/>
          <w:sz w:val="30"/>
          <w:szCs w:val="30"/>
        </w:rPr>
        <w:t>., № 8, 2/1892), а также следующие термины и их определения:</w:t>
      </w:r>
    </w:p>
    <w:p w:rsidR="005C0B0B" w:rsidRPr="0000762F" w:rsidRDefault="005C0B0B" w:rsidP="00382638">
      <w:pPr>
        <w:ind w:firstLine="709"/>
        <w:jc w:val="both"/>
        <w:rPr>
          <w:color w:val="000000"/>
          <w:sz w:val="30"/>
          <w:szCs w:val="30"/>
        </w:rPr>
      </w:pPr>
      <w:r w:rsidRPr="0000762F">
        <w:rPr>
          <w:color w:val="000000"/>
          <w:sz w:val="30"/>
          <w:szCs w:val="30"/>
        </w:rPr>
        <w:t>аварийная ситуация – нештатная ситуация, при которой создается реальная или потенциальная возможность выделения УПМ и ПБА в воздух производственной зоны, окружающую среду и заражения работников и населения;</w:t>
      </w:r>
    </w:p>
    <w:p w:rsidR="005C0B0B" w:rsidRDefault="005C0B0B" w:rsidP="00382638">
      <w:pPr>
        <w:ind w:firstLine="709"/>
        <w:jc w:val="both"/>
      </w:pPr>
      <w:proofErr w:type="spellStart"/>
      <w:r>
        <w:rPr>
          <w:sz w:val="30"/>
          <w:szCs w:val="30"/>
        </w:rPr>
        <w:t>аттенуированный</w:t>
      </w:r>
      <w:proofErr w:type="spellEnd"/>
      <w:r>
        <w:rPr>
          <w:sz w:val="30"/>
          <w:szCs w:val="30"/>
        </w:rPr>
        <w:t xml:space="preserve"> штамм – </w:t>
      </w:r>
      <w:r w:rsidRPr="00654D4C">
        <w:rPr>
          <w:sz w:val="30"/>
          <w:szCs w:val="30"/>
        </w:rPr>
        <w:t xml:space="preserve">штамм </w:t>
      </w:r>
      <w:r w:rsidRPr="0000762F">
        <w:rPr>
          <w:sz w:val="30"/>
          <w:szCs w:val="30"/>
        </w:rPr>
        <w:t>определенного вида микроорганизма</w:t>
      </w:r>
      <w:r>
        <w:rPr>
          <w:sz w:val="30"/>
          <w:szCs w:val="30"/>
          <w:shd w:val="clear" w:color="auto" w:fill="FFFFFF"/>
        </w:rPr>
        <w:t>, который</w:t>
      </w:r>
      <w:r w:rsidRPr="00654D4C">
        <w:rPr>
          <w:sz w:val="30"/>
          <w:szCs w:val="30"/>
          <w:shd w:val="clear" w:color="auto" w:fill="FFFFFF"/>
        </w:rPr>
        <w:t xml:space="preserve"> спонтанно или в результате селекции утратил вирулентность, но сохранил</w:t>
      </w:r>
      <w:r>
        <w:rPr>
          <w:rStyle w:val="apple-converted-space"/>
          <w:sz w:val="30"/>
          <w:szCs w:val="30"/>
          <w:shd w:val="clear" w:color="auto" w:fill="FFFFFF"/>
        </w:rPr>
        <w:t xml:space="preserve"> </w:t>
      </w:r>
      <w:hyperlink r:id="rId8" w:history="1">
        <w:r w:rsidRPr="00654D4C">
          <w:rPr>
            <w:rStyle w:val="af4"/>
            <w:color w:val="auto"/>
            <w:sz w:val="30"/>
            <w:szCs w:val="30"/>
            <w:u w:val="none"/>
            <w:shd w:val="clear" w:color="auto" w:fill="FFFFFF"/>
          </w:rPr>
          <w:t>иммуногенность</w:t>
        </w:r>
      </w:hyperlink>
      <w:r>
        <w:t>;</w:t>
      </w:r>
    </w:p>
    <w:p w:rsidR="005C0B0B" w:rsidRPr="0000762F" w:rsidRDefault="005C0B0B" w:rsidP="00382638">
      <w:pPr>
        <w:ind w:firstLine="709"/>
        <w:jc w:val="both"/>
        <w:rPr>
          <w:color w:val="000000"/>
          <w:sz w:val="30"/>
          <w:szCs w:val="30"/>
        </w:rPr>
      </w:pPr>
      <w:r w:rsidRPr="0000762F">
        <w:rPr>
          <w:color w:val="000000"/>
          <w:sz w:val="30"/>
          <w:szCs w:val="30"/>
        </w:rPr>
        <w:t>биологическая безопасность – система организационных, медико-биологических и инженерно-технических мероприятий и средств, направленных на защиту работ</w:t>
      </w:r>
      <w:r>
        <w:rPr>
          <w:color w:val="000000"/>
          <w:sz w:val="30"/>
          <w:szCs w:val="30"/>
        </w:rPr>
        <w:t>ников</w:t>
      </w:r>
      <w:r w:rsidRPr="0000762F">
        <w:rPr>
          <w:color w:val="000000"/>
          <w:sz w:val="30"/>
          <w:szCs w:val="30"/>
        </w:rPr>
        <w:t>, населения и окружающей среды от воздействия УПМ и ПБА;</w:t>
      </w:r>
    </w:p>
    <w:p w:rsidR="005C0B0B" w:rsidRPr="0000762F" w:rsidRDefault="005C0B0B" w:rsidP="00382638">
      <w:pPr>
        <w:ind w:firstLine="709"/>
        <w:jc w:val="both"/>
        <w:rPr>
          <w:color w:val="000000"/>
          <w:sz w:val="30"/>
          <w:szCs w:val="30"/>
        </w:rPr>
      </w:pPr>
      <w:r w:rsidRPr="0000762F">
        <w:rPr>
          <w:color w:val="000000"/>
          <w:sz w:val="30"/>
          <w:szCs w:val="30"/>
        </w:rPr>
        <w:t>биологическая опасность – потенциальная опасность неблагоприятного воздействия УПМ и ПБА на человека и окружающую среду;</w:t>
      </w:r>
    </w:p>
    <w:p w:rsidR="005C0B0B" w:rsidRPr="0000762F" w:rsidRDefault="005C0B0B" w:rsidP="00382638">
      <w:pPr>
        <w:ind w:firstLine="709"/>
        <w:jc w:val="both"/>
        <w:rPr>
          <w:color w:val="000000"/>
          <w:sz w:val="30"/>
          <w:szCs w:val="30"/>
        </w:rPr>
      </w:pPr>
      <w:r w:rsidRPr="0000762F">
        <w:rPr>
          <w:color w:val="000000"/>
          <w:sz w:val="30"/>
          <w:szCs w:val="30"/>
        </w:rPr>
        <w:t>бокс биологической безопасности (далее – бокс ББ) – конструкция или устройство с направленным (ламинарным) потоком воздуха, используем</w:t>
      </w:r>
      <w:r>
        <w:rPr>
          <w:color w:val="000000"/>
          <w:sz w:val="30"/>
          <w:szCs w:val="30"/>
        </w:rPr>
        <w:t>о</w:t>
      </w:r>
      <w:r w:rsidRPr="0000762F">
        <w:rPr>
          <w:color w:val="000000"/>
          <w:sz w:val="30"/>
          <w:szCs w:val="30"/>
        </w:rPr>
        <w:t xml:space="preserve">е для физической изоляции (удержания и контролируемого </w:t>
      </w:r>
      <w:r w:rsidRPr="0000762F">
        <w:rPr>
          <w:color w:val="000000"/>
          <w:sz w:val="30"/>
          <w:szCs w:val="30"/>
        </w:rPr>
        <w:lastRenderedPageBreak/>
        <w:t>удаления из рабочей зоны) УПМ и ПБА с целью предотвращения возможности заражения</w:t>
      </w:r>
      <w:r w:rsidRPr="0000762F">
        <w:rPr>
          <w:color w:val="FF0000"/>
          <w:sz w:val="30"/>
          <w:szCs w:val="30"/>
        </w:rPr>
        <w:t xml:space="preserve"> </w:t>
      </w:r>
      <w:r w:rsidRPr="0000762F">
        <w:rPr>
          <w:color w:val="000000"/>
          <w:sz w:val="30"/>
          <w:szCs w:val="30"/>
        </w:rPr>
        <w:t>работников, объектов исследования и контаминации воздуха рабочей зоны и окружающей среды;</w:t>
      </w:r>
    </w:p>
    <w:p w:rsidR="005C0B0B" w:rsidRPr="0000762F" w:rsidRDefault="005C0B0B" w:rsidP="00382638">
      <w:pPr>
        <w:ind w:firstLine="709"/>
        <w:jc w:val="both"/>
        <w:rPr>
          <w:color w:val="000000"/>
          <w:sz w:val="30"/>
          <w:szCs w:val="30"/>
        </w:rPr>
      </w:pPr>
      <w:r w:rsidRPr="0000762F">
        <w:rPr>
          <w:color w:val="000000"/>
          <w:sz w:val="30"/>
          <w:szCs w:val="30"/>
        </w:rPr>
        <w:t xml:space="preserve">боксовое помещение (далее – бокс) – помещение, состоящее из бокса и </w:t>
      </w:r>
      <w:proofErr w:type="spellStart"/>
      <w:r w:rsidRPr="0000762F">
        <w:rPr>
          <w:color w:val="000000"/>
          <w:sz w:val="30"/>
          <w:szCs w:val="30"/>
        </w:rPr>
        <w:t>предбокса</w:t>
      </w:r>
      <w:proofErr w:type="spellEnd"/>
      <w:r w:rsidRPr="0000762F">
        <w:rPr>
          <w:color w:val="000000"/>
          <w:sz w:val="30"/>
          <w:szCs w:val="30"/>
        </w:rPr>
        <w:t xml:space="preserve"> и предназначенное для создания асептических условий при проведении исследований либо предотвращения микробного загрязнения внешней среды;</w:t>
      </w:r>
    </w:p>
    <w:p w:rsidR="005C0B0B" w:rsidRDefault="005C0B0B" w:rsidP="00382638">
      <w:pPr>
        <w:ind w:firstLine="709"/>
        <w:jc w:val="both"/>
        <w:rPr>
          <w:color w:val="000000"/>
          <w:sz w:val="30"/>
          <w:szCs w:val="30"/>
        </w:rPr>
      </w:pPr>
      <w:r w:rsidRPr="0000762F">
        <w:rPr>
          <w:color w:val="000000"/>
          <w:sz w:val="30"/>
          <w:szCs w:val="30"/>
        </w:rPr>
        <w:t xml:space="preserve">диагностические исследования – исследования </w:t>
      </w:r>
      <w:r>
        <w:rPr>
          <w:color w:val="000000"/>
          <w:sz w:val="30"/>
          <w:szCs w:val="30"/>
        </w:rPr>
        <w:t>биологического материала</w:t>
      </w:r>
      <w:r w:rsidRPr="0000762F">
        <w:rPr>
          <w:color w:val="000000"/>
          <w:sz w:val="30"/>
          <w:szCs w:val="30"/>
        </w:rPr>
        <w:t>, проводимые с целью обнаружения и идентификации возбудителя, его антигена, антител к нему и (или) генетического материала;</w:t>
      </w:r>
    </w:p>
    <w:p w:rsidR="005C0B0B" w:rsidRPr="0000762F" w:rsidRDefault="005C0B0B" w:rsidP="00382638">
      <w:pPr>
        <w:ind w:firstLine="709"/>
        <w:jc w:val="both"/>
        <w:rPr>
          <w:color w:val="000000"/>
          <w:sz w:val="30"/>
          <w:szCs w:val="30"/>
        </w:rPr>
      </w:pPr>
      <w:r w:rsidRPr="0000762F">
        <w:rPr>
          <w:color w:val="000000"/>
          <w:sz w:val="30"/>
          <w:szCs w:val="30"/>
        </w:rPr>
        <w:t xml:space="preserve">«заразная» зона – помещение или группа помещений лаборатории, где осуществляются манипуляции с объектами исследования, </w:t>
      </w:r>
      <w:r w:rsidRPr="008B17A7">
        <w:rPr>
          <w:sz w:val="30"/>
          <w:szCs w:val="30"/>
        </w:rPr>
        <w:t>УПМ и</w:t>
      </w:r>
      <w:r>
        <w:rPr>
          <w:sz w:val="30"/>
          <w:szCs w:val="30"/>
        </w:rPr>
        <w:t xml:space="preserve"> </w:t>
      </w:r>
      <w:r w:rsidRPr="0000762F">
        <w:rPr>
          <w:color w:val="000000"/>
          <w:sz w:val="30"/>
          <w:szCs w:val="30"/>
        </w:rPr>
        <w:t>ПБА и их хранение;</w:t>
      </w:r>
    </w:p>
    <w:p w:rsidR="005C0B0B" w:rsidRPr="0000762F" w:rsidRDefault="005C0B0B" w:rsidP="00382638">
      <w:pPr>
        <w:ind w:firstLine="709"/>
        <w:jc w:val="both"/>
        <w:rPr>
          <w:color w:val="000000"/>
          <w:sz w:val="30"/>
          <w:szCs w:val="30"/>
        </w:rPr>
      </w:pPr>
      <w:r w:rsidRPr="0000762F">
        <w:rPr>
          <w:color w:val="000000"/>
          <w:sz w:val="30"/>
          <w:szCs w:val="30"/>
        </w:rPr>
        <w:t xml:space="preserve">контаминированный материал – </w:t>
      </w:r>
      <w:r w:rsidRPr="001C2BB8">
        <w:rPr>
          <w:color w:val="000000"/>
          <w:sz w:val="30"/>
          <w:szCs w:val="30"/>
        </w:rPr>
        <w:t>материал</w:t>
      </w:r>
      <w:r w:rsidRPr="0000762F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содержащий </w:t>
      </w:r>
      <w:r w:rsidRPr="008B17A7">
        <w:rPr>
          <w:sz w:val="30"/>
          <w:szCs w:val="30"/>
        </w:rPr>
        <w:t>УПМ и</w:t>
      </w:r>
      <w:r>
        <w:rPr>
          <w:sz w:val="30"/>
          <w:szCs w:val="30"/>
        </w:rPr>
        <w:t xml:space="preserve"> </w:t>
      </w:r>
      <w:r w:rsidRPr="0000762F">
        <w:rPr>
          <w:color w:val="000000"/>
          <w:sz w:val="30"/>
          <w:szCs w:val="30"/>
        </w:rPr>
        <w:t>ПБА;</w:t>
      </w:r>
    </w:p>
    <w:p w:rsidR="005C0B0B" w:rsidRPr="0000762F" w:rsidRDefault="005C0B0B" w:rsidP="00382638">
      <w:pPr>
        <w:ind w:firstLine="709"/>
        <w:jc w:val="both"/>
        <w:rPr>
          <w:sz w:val="30"/>
          <w:szCs w:val="30"/>
        </w:rPr>
      </w:pPr>
      <w:r w:rsidRPr="0000762F">
        <w:rPr>
          <w:sz w:val="30"/>
          <w:szCs w:val="30"/>
        </w:rPr>
        <w:t xml:space="preserve">максимально изолированная лаборатория – лаборатория максимально высокого уровня биологической безопасности, предназначенная для проведения диагностических, производственных и экспериментальных работ с ПБА </w:t>
      </w:r>
      <w:r>
        <w:rPr>
          <w:sz w:val="30"/>
          <w:szCs w:val="30"/>
        </w:rPr>
        <w:t xml:space="preserve">третьей и четвертой </w:t>
      </w:r>
      <w:r w:rsidRPr="0000762F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00762F">
        <w:rPr>
          <w:sz w:val="30"/>
          <w:szCs w:val="30"/>
        </w:rPr>
        <w:t xml:space="preserve">, представляющих высокую опасность для </w:t>
      </w:r>
      <w:r>
        <w:rPr>
          <w:sz w:val="30"/>
          <w:szCs w:val="30"/>
        </w:rPr>
        <w:t>работников</w:t>
      </w:r>
      <w:r w:rsidRPr="0000762F">
        <w:rPr>
          <w:sz w:val="30"/>
          <w:szCs w:val="30"/>
        </w:rPr>
        <w:t xml:space="preserve"> лаборатории и населения;</w:t>
      </w:r>
    </w:p>
    <w:p w:rsidR="005C0B0B" w:rsidRPr="0000762F" w:rsidRDefault="005C0B0B" w:rsidP="00382638">
      <w:pPr>
        <w:ind w:firstLine="709"/>
        <w:jc w:val="both"/>
        <w:rPr>
          <w:sz w:val="30"/>
          <w:szCs w:val="30"/>
        </w:rPr>
      </w:pPr>
      <w:r w:rsidRPr="0000762F">
        <w:rPr>
          <w:sz w:val="30"/>
          <w:szCs w:val="30"/>
        </w:rPr>
        <w:t xml:space="preserve">подозрительный на зараженность УПМ и ПБА материал – любой </w:t>
      </w:r>
      <w:r w:rsidRPr="001C2BB8">
        <w:rPr>
          <w:sz w:val="30"/>
          <w:szCs w:val="30"/>
        </w:rPr>
        <w:t>материал</w:t>
      </w:r>
      <w:r w:rsidRPr="0000762F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который может </w:t>
      </w:r>
      <w:r w:rsidRPr="0000762F">
        <w:rPr>
          <w:sz w:val="30"/>
          <w:szCs w:val="30"/>
        </w:rPr>
        <w:t>содерж</w:t>
      </w:r>
      <w:r>
        <w:rPr>
          <w:sz w:val="30"/>
          <w:szCs w:val="30"/>
        </w:rPr>
        <w:t>ать</w:t>
      </w:r>
      <w:r w:rsidRPr="0000762F">
        <w:rPr>
          <w:sz w:val="30"/>
          <w:szCs w:val="30"/>
        </w:rPr>
        <w:t xml:space="preserve"> УПМ и ПБА и представлят</w:t>
      </w:r>
      <w:r>
        <w:rPr>
          <w:sz w:val="30"/>
          <w:szCs w:val="30"/>
        </w:rPr>
        <w:t>ь</w:t>
      </w:r>
      <w:r w:rsidRPr="0000762F">
        <w:rPr>
          <w:sz w:val="30"/>
          <w:szCs w:val="30"/>
        </w:rPr>
        <w:t xml:space="preserve"> потенциальную опасность заражения человека и окружающей среды;</w:t>
      </w:r>
    </w:p>
    <w:p w:rsidR="005C0B0B" w:rsidRPr="0000762F" w:rsidRDefault="005C0B0B" w:rsidP="00382638">
      <w:pPr>
        <w:ind w:firstLine="709"/>
        <w:jc w:val="both"/>
        <w:rPr>
          <w:sz w:val="30"/>
          <w:szCs w:val="30"/>
        </w:rPr>
      </w:pPr>
      <w:r w:rsidRPr="0000762F">
        <w:rPr>
          <w:sz w:val="30"/>
          <w:szCs w:val="30"/>
        </w:rPr>
        <w:t>санитарно-микробиологические исследования – исследования по обнаружению УПМ и ПБА в воде, воздухе, почве, пищевых продуктах, пищевом сырье, кормах и объектах среды обитания человека;</w:t>
      </w:r>
    </w:p>
    <w:p w:rsidR="005C0B0B" w:rsidRPr="0000762F" w:rsidRDefault="005C0B0B" w:rsidP="00382638">
      <w:pPr>
        <w:ind w:firstLine="709"/>
        <w:jc w:val="both"/>
        <w:rPr>
          <w:sz w:val="30"/>
          <w:szCs w:val="30"/>
        </w:rPr>
      </w:pPr>
      <w:r w:rsidRPr="0000762F">
        <w:rPr>
          <w:sz w:val="30"/>
          <w:szCs w:val="30"/>
        </w:rPr>
        <w:t>«чистая» зона – помещение или группа помещений лаборатории, где не проводятся работы с УПМ и ПБА и их хранение;</w:t>
      </w:r>
    </w:p>
    <w:p w:rsidR="005C0B0B" w:rsidRDefault="005C0B0B" w:rsidP="00382638">
      <w:pPr>
        <w:ind w:firstLine="709"/>
        <w:jc w:val="both"/>
        <w:rPr>
          <w:sz w:val="30"/>
          <w:szCs w:val="30"/>
        </w:rPr>
      </w:pPr>
      <w:r w:rsidRPr="0000762F">
        <w:rPr>
          <w:sz w:val="30"/>
          <w:szCs w:val="30"/>
        </w:rPr>
        <w:t>штамм – чистая культура определенного вида микроорганизма, у которого изучены морфологические и физиологические особенности</w:t>
      </w:r>
      <w:r>
        <w:rPr>
          <w:sz w:val="30"/>
          <w:szCs w:val="30"/>
        </w:rPr>
        <w:t>.</w:t>
      </w:r>
    </w:p>
    <w:p w:rsidR="005C0B0B" w:rsidRDefault="005C0B0B" w:rsidP="003826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</w:t>
      </w:r>
      <w:r w:rsidRPr="0000762F">
        <w:rPr>
          <w:color w:val="000000"/>
          <w:sz w:val="30"/>
          <w:szCs w:val="30"/>
        </w:rPr>
        <w:t xml:space="preserve">. Настоящие Санитарные нормы и правила обязательны для соблюдения </w:t>
      </w:r>
      <w:r w:rsidRPr="00B476F6">
        <w:rPr>
          <w:color w:val="000000"/>
          <w:sz w:val="30"/>
          <w:szCs w:val="30"/>
        </w:rPr>
        <w:t>юридическими лицами</w:t>
      </w:r>
      <w:r>
        <w:rPr>
          <w:color w:val="000000"/>
          <w:sz w:val="30"/>
          <w:szCs w:val="30"/>
        </w:rPr>
        <w:t xml:space="preserve">, </w:t>
      </w:r>
      <w:r w:rsidRPr="00B476F6">
        <w:rPr>
          <w:color w:val="000000"/>
          <w:sz w:val="30"/>
          <w:szCs w:val="30"/>
        </w:rPr>
        <w:t>индивидуальными предпринимателями</w:t>
      </w:r>
      <w:r w:rsidRPr="0000762F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осуществляющими </w:t>
      </w:r>
      <w:r w:rsidRPr="0000762F">
        <w:rPr>
          <w:sz w:val="30"/>
          <w:szCs w:val="30"/>
        </w:rPr>
        <w:t xml:space="preserve">работы с </w:t>
      </w:r>
      <w:r>
        <w:rPr>
          <w:sz w:val="30"/>
          <w:szCs w:val="30"/>
        </w:rPr>
        <w:t xml:space="preserve">УПМ и ПБА, а </w:t>
      </w:r>
      <w:r w:rsidRPr="0000762F">
        <w:rPr>
          <w:sz w:val="30"/>
          <w:szCs w:val="30"/>
        </w:rPr>
        <w:t xml:space="preserve">также для проектных, строительных и других организаций, занимающихся </w:t>
      </w:r>
      <w:r w:rsidRPr="004A561B">
        <w:rPr>
          <w:color w:val="000000"/>
          <w:sz w:val="30"/>
          <w:szCs w:val="30"/>
        </w:rPr>
        <w:t>вопросами выбора земельных участков, проектирования вновь, строящихся и реконструируемых лабораторий, в которых осуществляются работы с УПМ и ПБА.</w:t>
      </w:r>
    </w:p>
    <w:p w:rsidR="005C0B0B" w:rsidRPr="0000762F" w:rsidRDefault="005C0B0B" w:rsidP="003826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00762F">
        <w:rPr>
          <w:sz w:val="30"/>
          <w:szCs w:val="30"/>
        </w:rPr>
        <w:t xml:space="preserve">. Работу с УПМ и ПБА </w:t>
      </w:r>
      <w:r>
        <w:rPr>
          <w:sz w:val="30"/>
          <w:szCs w:val="30"/>
        </w:rPr>
        <w:t>осуществляют</w:t>
      </w:r>
      <w:r w:rsidRPr="004A561B">
        <w:rPr>
          <w:color w:val="000000"/>
          <w:sz w:val="30"/>
          <w:szCs w:val="30"/>
        </w:rPr>
        <w:t xml:space="preserve"> </w:t>
      </w:r>
      <w:r w:rsidRPr="00B476F6">
        <w:rPr>
          <w:color w:val="000000"/>
          <w:sz w:val="30"/>
          <w:szCs w:val="30"/>
        </w:rPr>
        <w:t>юридически</w:t>
      </w:r>
      <w:r>
        <w:rPr>
          <w:color w:val="000000"/>
          <w:sz w:val="30"/>
          <w:szCs w:val="30"/>
        </w:rPr>
        <w:t>е</w:t>
      </w:r>
      <w:r w:rsidRPr="00B476F6">
        <w:rPr>
          <w:color w:val="000000"/>
          <w:sz w:val="30"/>
          <w:szCs w:val="30"/>
        </w:rPr>
        <w:t xml:space="preserve"> лица</w:t>
      </w:r>
      <w:r>
        <w:rPr>
          <w:color w:val="000000"/>
          <w:sz w:val="30"/>
          <w:szCs w:val="30"/>
        </w:rPr>
        <w:t xml:space="preserve"> (</w:t>
      </w:r>
      <w:r w:rsidRPr="00B476F6">
        <w:rPr>
          <w:color w:val="000000"/>
          <w:sz w:val="30"/>
          <w:szCs w:val="30"/>
        </w:rPr>
        <w:t>индивидуальны</w:t>
      </w:r>
      <w:r>
        <w:rPr>
          <w:color w:val="000000"/>
          <w:sz w:val="30"/>
          <w:szCs w:val="30"/>
        </w:rPr>
        <w:t>е</w:t>
      </w:r>
      <w:r w:rsidRPr="00B476F6">
        <w:rPr>
          <w:color w:val="000000"/>
          <w:sz w:val="30"/>
          <w:szCs w:val="30"/>
        </w:rPr>
        <w:t xml:space="preserve"> предприниматели</w:t>
      </w:r>
      <w:r>
        <w:rPr>
          <w:color w:val="000000"/>
          <w:sz w:val="30"/>
          <w:szCs w:val="30"/>
        </w:rPr>
        <w:t>)</w:t>
      </w:r>
      <w:r w:rsidRPr="004A561B">
        <w:rPr>
          <w:color w:val="000000"/>
          <w:sz w:val="30"/>
          <w:szCs w:val="30"/>
        </w:rPr>
        <w:t>,</w:t>
      </w:r>
      <w:r w:rsidRPr="00CF14AB">
        <w:t xml:space="preserve"> </w:t>
      </w:r>
      <w:r w:rsidRPr="00CF14AB">
        <w:rPr>
          <w:color w:val="000000"/>
          <w:sz w:val="30"/>
          <w:szCs w:val="30"/>
        </w:rPr>
        <w:t>имеющи</w:t>
      </w:r>
      <w:r>
        <w:rPr>
          <w:color w:val="000000"/>
          <w:sz w:val="30"/>
          <w:szCs w:val="30"/>
        </w:rPr>
        <w:t>е</w:t>
      </w:r>
      <w:r w:rsidRPr="00CF14AB">
        <w:rPr>
          <w:color w:val="000000"/>
          <w:sz w:val="30"/>
          <w:szCs w:val="30"/>
        </w:rPr>
        <w:t xml:space="preserve"> разрешение, выданное в </w:t>
      </w:r>
      <w:r w:rsidRPr="00CF14AB">
        <w:rPr>
          <w:color w:val="000000"/>
          <w:sz w:val="30"/>
          <w:szCs w:val="30"/>
        </w:rPr>
        <w:lastRenderedPageBreak/>
        <w:t xml:space="preserve">порядке, установленном законодательством Республики Беларусь </w:t>
      </w:r>
      <w:r>
        <w:rPr>
          <w:color w:val="000000"/>
          <w:sz w:val="30"/>
          <w:szCs w:val="30"/>
        </w:rPr>
        <w:t>(далее, если не указано иное, – организации)</w:t>
      </w:r>
      <w:r w:rsidRPr="0000762F">
        <w:rPr>
          <w:sz w:val="30"/>
          <w:szCs w:val="30"/>
        </w:rPr>
        <w:t>.</w:t>
      </w:r>
    </w:p>
    <w:p w:rsidR="005C0B0B" w:rsidRPr="0000762F" w:rsidRDefault="005C0B0B" w:rsidP="003826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00762F">
        <w:rPr>
          <w:sz w:val="30"/>
          <w:szCs w:val="30"/>
        </w:rPr>
        <w:t>. Государственный санитарный надзор за соблюдением настоящих Санитарных норм и правил осуществляется в порядке, установленном законодательством Республики Беларусь.</w:t>
      </w:r>
    </w:p>
    <w:p w:rsidR="005C0B0B" w:rsidRPr="0000762F" w:rsidRDefault="005C0B0B" w:rsidP="003826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00762F">
        <w:rPr>
          <w:sz w:val="30"/>
          <w:szCs w:val="30"/>
        </w:rPr>
        <w:t>. За нарушение настоящих Санитарных норм и правил виновные лица несут ответственность в соответствии с законодательными актами Республики Беларусь.</w:t>
      </w:r>
    </w:p>
    <w:p w:rsidR="005C0B0B" w:rsidRDefault="005C0B0B" w:rsidP="00382638">
      <w:pPr>
        <w:ind w:firstLine="709"/>
        <w:rPr>
          <w:sz w:val="30"/>
          <w:szCs w:val="30"/>
        </w:rPr>
      </w:pPr>
    </w:p>
    <w:p w:rsidR="005C0B0B" w:rsidRPr="0000762F" w:rsidRDefault="005C0B0B" w:rsidP="00382638">
      <w:pPr>
        <w:shd w:val="clear" w:color="auto" w:fill="FFFFFF"/>
        <w:tabs>
          <w:tab w:val="left" w:pos="571"/>
        </w:tabs>
        <w:spacing w:line="280" w:lineRule="exact"/>
        <w:ind w:right="53"/>
        <w:jc w:val="center"/>
        <w:rPr>
          <w:color w:val="000000"/>
          <w:sz w:val="30"/>
          <w:szCs w:val="30"/>
        </w:rPr>
      </w:pPr>
      <w:r w:rsidRPr="0000762F">
        <w:rPr>
          <w:color w:val="000000"/>
          <w:sz w:val="30"/>
          <w:szCs w:val="30"/>
        </w:rPr>
        <w:t>ГЛАВА 2</w:t>
      </w:r>
    </w:p>
    <w:p w:rsidR="005C0B0B" w:rsidRDefault="005C0B0B" w:rsidP="00382638">
      <w:pPr>
        <w:pStyle w:val="21"/>
        <w:spacing w:line="280" w:lineRule="exact"/>
        <w:ind w:firstLine="0"/>
        <w:jc w:val="center"/>
        <w:rPr>
          <w:sz w:val="30"/>
          <w:szCs w:val="30"/>
        </w:rPr>
      </w:pPr>
      <w:r w:rsidRPr="0000762F">
        <w:rPr>
          <w:sz w:val="30"/>
          <w:szCs w:val="30"/>
        </w:rPr>
        <w:t xml:space="preserve">ТРЕБОВАНИЯ К ЗДАНИЯМ, ПОМЕЩЕНИЯМ И ОБОРУДОВАНИЮ ЛАБОРАТОРИЙ, </w:t>
      </w:r>
      <w:r>
        <w:rPr>
          <w:sz w:val="30"/>
          <w:szCs w:val="30"/>
        </w:rPr>
        <w:t>ОСУЩЕСТВЛЯЮЩИХ</w:t>
      </w:r>
      <w:r w:rsidRPr="0000762F">
        <w:rPr>
          <w:sz w:val="30"/>
          <w:szCs w:val="30"/>
        </w:rPr>
        <w:t xml:space="preserve"> РАБОТЫ </w:t>
      </w:r>
    </w:p>
    <w:p w:rsidR="005C0B0B" w:rsidRPr="0000762F" w:rsidRDefault="005C0B0B" w:rsidP="00382638">
      <w:pPr>
        <w:pStyle w:val="21"/>
        <w:spacing w:line="280" w:lineRule="exact"/>
        <w:ind w:firstLine="0"/>
        <w:jc w:val="center"/>
        <w:rPr>
          <w:sz w:val="30"/>
          <w:szCs w:val="30"/>
        </w:rPr>
      </w:pPr>
      <w:r w:rsidRPr="0000762F">
        <w:rPr>
          <w:sz w:val="30"/>
          <w:szCs w:val="30"/>
        </w:rPr>
        <w:t>С УПМ и ПБА</w:t>
      </w:r>
    </w:p>
    <w:p w:rsidR="005C0B0B" w:rsidRPr="0000762F" w:rsidRDefault="005C0B0B" w:rsidP="00382638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280" w:lineRule="exact"/>
        <w:ind w:firstLine="709"/>
        <w:jc w:val="center"/>
        <w:rPr>
          <w:sz w:val="30"/>
          <w:szCs w:val="30"/>
        </w:rPr>
      </w:pPr>
    </w:p>
    <w:p w:rsidR="005C0B0B" w:rsidRPr="004A561B" w:rsidRDefault="005C0B0B" w:rsidP="00382638">
      <w:pPr>
        <w:pStyle w:val="21"/>
        <w:jc w:val="both"/>
        <w:rPr>
          <w:color w:val="000000"/>
          <w:sz w:val="30"/>
          <w:szCs w:val="30"/>
        </w:rPr>
      </w:pPr>
      <w:r w:rsidRPr="0000762F">
        <w:rPr>
          <w:sz w:val="30"/>
          <w:szCs w:val="30"/>
        </w:rPr>
        <w:t>7. Лаборатории</w:t>
      </w:r>
      <w:r>
        <w:rPr>
          <w:sz w:val="30"/>
          <w:szCs w:val="30"/>
        </w:rPr>
        <w:t>, осуществляющие работы с УПМ и ПБА (далее, если не указано иное, – лаборатории),</w:t>
      </w:r>
      <w:r w:rsidRPr="0000762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должны </w:t>
      </w:r>
      <w:r w:rsidRPr="0000762F">
        <w:rPr>
          <w:sz w:val="30"/>
          <w:szCs w:val="30"/>
        </w:rPr>
        <w:t>размещат</w:t>
      </w:r>
      <w:r>
        <w:rPr>
          <w:sz w:val="30"/>
          <w:szCs w:val="30"/>
        </w:rPr>
        <w:t>ь</w:t>
      </w:r>
      <w:r w:rsidRPr="0000762F">
        <w:rPr>
          <w:sz w:val="30"/>
          <w:szCs w:val="30"/>
        </w:rPr>
        <w:t xml:space="preserve">ся в </w:t>
      </w:r>
      <w:r>
        <w:rPr>
          <w:sz w:val="30"/>
          <w:szCs w:val="30"/>
        </w:rPr>
        <w:t>отдел</w:t>
      </w:r>
      <w:r w:rsidRPr="0000762F">
        <w:rPr>
          <w:sz w:val="30"/>
          <w:szCs w:val="30"/>
        </w:rPr>
        <w:t xml:space="preserve">ьном здании, во встроено-пристроенных помещениях, на отдельных этажах здания или изолированных блоках здания. </w:t>
      </w:r>
      <w:r w:rsidRPr="004A561B">
        <w:rPr>
          <w:color w:val="000000"/>
          <w:sz w:val="30"/>
          <w:szCs w:val="30"/>
        </w:rPr>
        <w:t xml:space="preserve">На входной двери лаборатории должно быть запирающее устройство, звонок для вызова работников и название лаборатории. </w:t>
      </w:r>
    </w:p>
    <w:p w:rsidR="005C0B0B" w:rsidRPr="0000762F" w:rsidRDefault="005C0B0B" w:rsidP="00382638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BB6901">
        <w:rPr>
          <w:sz w:val="30"/>
          <w:szCs w:val="30"/>
        </w:rPr>
        <w:t>8. На входной двери лаборатории, осуществляющих работы с ПБА второй, третьей и четвертой групп риска, должен быть размещен знак «Биологическая опасность»</w:t>
      </w:r>
      <w:r>
        <w:rPr>
          <w:sz w:val="30"/>
          <w:szCs w:val="30"/>
        </w:rPr>
        <w:t xml:space="preserve"> в соответствии с п</w:t>
      </w:r>
      <w:r>
        <w:rPr>
          <w:rFonts w:eastAsia="Times New Roman"/>
          <w:sz w:val="30"/>
          <w:szCs w:val="30"/>
          <w:lang w:eastAsia="en-US"/>
        </w:rPr>
        <w:t>риложением 2 к Инструкции о требованиях безопасности к замкнутым системам при осуществлении работ второго, третьего и четвертого уровней риска генно-инженерной деятельности, утвержденной постановлением Министерства здравоохранения Республики Беларусь от 25 августа 2006 № 65 «О некоторых вопросах безопасности генно-инженерной деятельности»</w:t>
      </w:r>
      <w:r w:rsidRPr="00350881">
        <w:rPr>
          <w:color w:val="000000"/>
          <w:sz w:val="30"/>
          <w:szCs w:val="30"/>
        </w:rPr>
        <w:t xml:space="preserve"> </w:t>
      </w:r>
      <w:r w:rsidRPr="0000762F">
        <w:rPr>
          <w:color w:val="000000"/>
          <w:sz w:val="30"/>
          <w:szCs w:val="30"/>
        </w:rPr>
        <w:t xml:space="preserve">(Национальный реестр правовых актов Республики Беларусь </w:t>
      </w:r>
      <w:smartTag w:uri="urn:schemas-microsoft-com:office:smarttags" w:element="metricconverter">
        <w:smartTagPr>
          <w:attr w:name="ProductID" w:val="2006 г"/>
        </w:smartTagPr>
        <w:r w:rsidRPr="0000762F">
          <w:rPr>
            <w:color w:val="000000"/>
            <w:sz w:val="30"/>
            <w:szCs w:val="30"/>
          </w:rPr>
          <w:t>20</w:t>
        </w:r>
        <w:r>
          <w:rPr>
            <w:color w:val="000000"/>
            <w:sz w:val="30"/>
            <w:szCs w:val="30"/>
          </w:rPr>
          <w:t>06</w:t>
        </w:r>
        <w:r w:rsidRPr="0000762F">
          <w:rPr>
            <w:color w:val="000000"/>
            <w:sz w:val="30"/>
            <w:szCs w:val="30"/>
          </w:rPr>
          <w:t xml:space="preserve"> г</w:t>
        </w:r>
      </w:smartTag>
      <w:r w:rsidRPr="0000762F">
        <w:rPr>
          <w:color w:val="000000"/>
          <w:sz w:val="30"/>
          <w:szCs w:val="30"/>
        </w:rPr>
        <w:t xml:space="preserve">., </w:t>
      </w:r>
      <w:r>
        <w:rPr>
          <w:color w:val="000000"/>
          <w:sz w:val="30"/>
          <w:szCs w:val="30"/>
        </w:rPr>
        <w:t xml:space="preserve">      </w:t>
      </w:r>
      <w:r w:rsidRPr="007C001A">
        <w:rPr>
          <w:color w:val="000000"/>
          <w:sz w:val="30"/>
          <w:szCs w:val="30"/>
        </w:rPr>
        <w:t>№ 151,</w:t>
      </w:r>
      <w:r w:rsidRPr="0000762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8</w:t>
      </w:r>
      <w:r w:rsidRPr="0000762F">
        <w:rPr>
          <w:color w:val="000000"/>
          <w:sz w:val="30"/>
          <w:szCs w:val="30"/>
        </w:rPr>
        <w:t>/1</w:t>
      </w:r>
      <w:r>
        <w:rPr>
          <w:color w:val="000000"/>
          <w:sz w:val="30"/>
          <w:szCs w:val="30"/>
        </w:rPr>
        <w:t>4992</w:t>
      </w:r>
      <w:r w:rsidRPr="0000762F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.</w:t>
      </w:r>
      <w:r w:rsidRPr="0000762F">
        <w:rPr>
          <w:sz w:val="30"/>
          <w:szCs w:val="30"/>
        </w:rPr>
        <w:t xml:space="preserve"> </w:t>
      </w:r>
    </w:p>
    <w:p w:rsidR="005C0B0B" w:rsidRPr="0000762F" w:rsidRDefault="005C0B0B" w:rsidP="00382638">
      <w:pPr>
        <w:pStyle w:val="21"/>
        <w:tabs>
          <w:tab w:val="left" w:pos="993"/>
        </w:tabs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00762F">
        <w:rPr>
          <w:sz w:val="30"/>
          <w:szCs w:val="30"/>
        </w:rPr>
        <w:t>. Лаборатория должна быть обеспечена водопроводом, канализацией, электроэнергией, отоплением, телефонной связью. На случай выхода из строя или проведения профилактического ремонта системы горячего водоснабжения должны быть предусмотрены резервные водонагревательные устройства.</w:t>
      </w:r>
    </w:p>
    <w:p w:rsidR="005C0B0B" w:rsidRPr="0000762F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00762F">
        <w:rPr>
          <w:sz w:val="30"/>
          <w:szCs w:val="30"/>
        </w:rPr>
        <w:t xml:space="preserve">. Вновь строящиеся и реконструируемые лаборатории должны оборудоваться автономным (резервным) источником электропитания. 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Pr="0000762F">
        <w:rPr>
          <w:sz w:val="30"/>
          <w:szCs w:val="30"/>
        </w:rPr>
        <w:t xml:space="preserve">. Лаборатории должны иметь не менее двух входов. Допускается наличие одного входа для лабораторий, проводящих только диагностические или только санитарно-микробиологические исследования с УПМ и ПБА </w:t>
      </w:r>
      <w:r>
        <w:rPr>
          <w:sz w:val="30"/>
          <w:szCs w:val="30"/>
        </w:rPr>
        <w:t xml:space="preserve">первой и второй </w:t>
      </w:r>
      <w:r w:rsidRPr="0000762F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00762F">
        <w:rPr>
          <w:sz w:val="30"/>
          <w:szCs w:val="30"/>
        </w:rPr>
        <w:t>.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12. Помещения лаборатории разделяют на «чистую» и «заразную» зоны. Планировка помещений лабораторий должна исключать попадание заразного материала в «чистую» зону.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13. В «чистой» зоне лабораторий должны располагаться следующие помещения: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гардероб для одежды с раздельным хранением личной и рабочей одежды;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помещения для проведения подготовительных работ (моечная, комната для приготовления и розлива питательных сред, препараторская и другие);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помещение для стерилизации питательных сред и лабораторной посуды (</w:t>
      </w:r>
      <w:r>
        <w:rPr>
          <w:sz w:val="30"/>
          <w:szCs w:val="30"/>
        </w:rPr>
        <w:t xml:space="preserve">далее </w:t>
      </w:r>
      <w:r w:rsidRPr="004B4093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A34D6">
        <w:rPr>
          <w:sz w:val="30"/>
          <w:szCs w:val="30"/>
        </w:rPr>
        <w:t>стерилизационная);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помещение для работы с документами и литературой;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помещение для отдыха и приема пищи;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кабинет руководителя структурным подразделением;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туалет;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душевая;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складские и подсобные помещения.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14. В «заразной» зоне лабораторий должны располагаться следующие помещения: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 xml:space="preserve">санитарный пропускник для лабораторий при работе с ПБА </w:t>
      </w:r>
      <w:r>
        <w:rPr>
          <w:sz w:val="30"/>
          <w:szCs w:val="30"/>
        </w:rPr>
        <w:t xml:space="preserve">третьей и четвертой </w:t>
      </w:r>
      <w:r w:rsidRPr="004A34D6">
        <w:rPr>
          <w:sz w:val="30"/>
          <w:szCs w:val="30"/>
        </w:rPr>
        <w:t>групп риска;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помещение для приема, регистрации и хранения материала (проб);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помещения для диагностических исследований, оснащенные боксами и (или) боксами ББ, с выделением отдельных помещений или четко обозначенных зон для каждой группы возбудителей;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помещения для санитарно-микробиологических исследований, оснащенные боксами и (или) боксами ББ, с выделением отдельных помещений или четко обозначенных зон для каждой группы санитарно-микробиологических исследований;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 xml:space="preserve">помещения для проведения </w:t>
      </w:r>
      <w:proofErr w:type="spellStart"/>
      <w:r w:rsidRPr="004A34D6">
        <w:rPr>
          <w:sz w:val="30"/>
          <w:szCs w:val="30"/>
        </w:rPr>
        <w:t>паразитологических</w:t>
      </w:r>
      <w:proofErr w:type="spellEnd"/>
      <w:r w:rsidRPr="004A34D6">
        <w:rPr>
          <w:sz w:val="30"/>
          <w:szCs w:val="30"/>
        </w:rPr>
        <w:t xml:space="preserve"> и (или) </w:t>
      </w:r>
      <w:proofErr w:type="spellStart"/>
      <w:r w:rsidRPr="004A34D6">
        <w:rPr>
          <w:sz w:val="30"/>
          <w:szCs w:val="30"/>
        </w:rPr>
        <w:t>зооэнтомологических</w:t>
      </w:r>
      <w:proofErr w:type="spellEnd"/>
      <w:r w:rsidRPr="004A34D6">
        <w:rPr>
          <w:sz w:val="30"/>
          <w:szCs w:val="30"/>
        </w:rPr>
        <w:t xml:space="preserve"> работ;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помещения для молекулярно-би</w:t>
      </w:r>
      <w:r>
        <w:rPr>
          <w:sz w:val="30"/>
          <w:szCs w:val="30"/>
        </w:rPr>
        <w:t xml:space="preserve">ологических исследований, в том числе проводимых методом полимеразной цепной реакции (далее – </w:t>
      </w:r>
      <w:r w:rsidRPr="004A34D6">
        <w:rPr>
          <w:sz w:val="30"/>
          <w:szCs w:val="30"/>
        </w:rPr>
        <w:t>ПЦР-исследовани</w:t>
      </w:r>
      <w:r>
        <w:rPr>
          <w:sz w:val="30"/>
          <w:szCs w:val="30"/>
        </w:rPr>
        <w:t>я)</w:t>
      </w:r>
      <w:r w:rsidRPr="004A34D6">
        <w:rPr>
          <w:sz w:val="30"/>
          <w:szCs w:val="30"/>
        </w:rPr>
        <w:t>;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помещение для обеззараживания (</w:t>
      </w:r>
      <w:r>
        <w:rPr>
          <w:sz w:val="30"/>
          <w:szCs w:val="30"/>
        </w:rPr>
        <w:t xml:space="preserve">далее – </w:t>
      </w:r>
      <w:r w:rsidRPr="004A34D6">
        <w:rPr>
          <w:sz w:val="30"/>
          <w:szCs w:val="30"/>
        </w:rPr>
        <w:t>автоклавная);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помещения </w:t>
      </w:r>
      <w:r w:rsidRPr="004A34D6">
        <w:rPr>
          <w:sz w:val="30"/>
          <w:szCs w:val="30"/>
        </w:rPr>
        <w:t xml:space="preserve">для работы с инфицированными животными. 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 xml:space="preserve">15. При отсутствии в лабораториях, работающих с УПМ и ПБА </w:t>
      </w:r>
      <w:r>
        <w:rPr>
          <w:sz w:val="30"/>
          <w:szCs w:val="30"/>
        </w:rPr>
        <w:t xml:space="preserve">первой и второй </w:t>
      </w:r>
      <w:r w:rsidRPr="004A34D6">
        <w:rPr>
          <w:sz w:val="30"/>
          <w:szCs w:val="30"/>
        </w:rPr>
        <w:t xml:space="preserve">групп риска, необходимого набора помещений   при условии разделения режима работы по времени и соблюдения потоков движения материалов допускается: 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 xml:space="preserve">совмещать «чистую» и «заразную» автоклавные в одном помещении; 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использовать для розлива питательных сред боксы для санитарно-бактериологических исследований (только для существующих производственных и санитарно-микробиологических лабораторий);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совмещать проведение санитарно-</w:t>
      </w:r>
      <w:proofErr w:type="spellStart"/>
      <w:r w:rsidRPr="004A34D6">
        <w:rPr>
          <w:sz w:val="30"/>
          <w:szCs w:val="30"/>
        </w:rPr>
        <w:t>паразитологических</w:t>
      </w:r>
      <w:proofErr w:type="spellEnd"/>
      <w:r w:rsidRPr="004A34D6">
        <w:rPr>
          <w:sz w:val="30"/>
          <w:szCs w:val="30"/>
        </w:rPr>
        <w:t xml:space="preserve"> и клинико-</w:t>
      </w:r>
      <w:proofErr w:type="spellStart"/>
      <w:r w:rsidRPr="004A34D6">
        <w:rPr>
          <w:sz w:val="30"/>
          <w:szCs w:val="30"/>
        </w:rPr>
        <w:t>паразитологических</w:t>
      </w:r>
      <w:proofErr w:type="spellEnd"/>
      <w:r w:rsidRPr="004A34D6">
        <w:rPr>
          <w:sz w:val="30"/>
          <w:szCs w:val="30"/>
        </w:rPr>
        <w:t xml:space="preserve"> исследований в одной рабочей комнате с разделением технологических процессов по времени.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 xml:space="preserve">16. При организации нескольких  лабораторий общими для них могут быть: 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 xml:space="preserve">стерилизационные; 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 xml:space="preserve">моечные; 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 xml:space="preserve">автоклавные для обеззараживания УПМ и ПБА </w:t>
      </w:r>
      <w:r>
        <w:rPr>
          <w:sz w:val="30"/>
          <w:szCs w:val="30"/>
        </w:rPr>
        <w:t xml:space="preserve">первой и второй </w:t>
      </w:r>
      <w:r w:rsidRPr="004A34D6">
        <w:rPr>
          <w:sz w:val="30"/>
          <w:szCs w:val="30"/>
        </w:rPr>
        <w:t xml:space="preserve">групп риска; 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комнаты для приготовления питательных сред и другие вспомогательные помещения.</w:t>
      </w:r>
    </w:p>
    <w:p w:rsidR="005C0B0B" w:rsidRPr="004A561B" w:rsidRDefault="005C0B0B" w:rsidP="00382638">
      <w:pPr>
        <w:pStyle w:val="21"/>
        <w:jc w:val="both"/>
        <w:rPr>
          <w:color w:val="000000"/>
          <w:sz w:val="30"/>
          <w:szCs w:val="30"/>
        </w:rPr>
      </w:pPr>
      <w:r w:rsidRPr="004A561B">
        <w:rPr>
          <w:color w:val="000000"/>
          <w:sz w:val="30"/>
          <w:szCs w:val="30"/>
        </w:rPr>
        <w:t>17. Регистратура и помещение для приема проб размещается при входе в лабораторию.</w:t>
      </w:r>
    </w:p>
    <w:p w:rsidR="005C0B0B" w:rsidRPr="004A561B" w:rsidRDefault="005C0B0B" w:rsidP="00382638">
      <w:pPr>
        <w:pStyle w:val="21"/>
        <w:jc w:val="both"/>
        <w:rPr>
          <w:color w:val="000000"/>
          <w:sz w:val="30"/>
          <w:szCs w:val="30"/>
        </w:rPr>
      </w:pPr>
      <w:r w:rsidRPr="004A561B">
        <w:rPr>
          <w:color w:val="000000"/>
          <w:sz w:val="30"/>
          <w:szCs w:val="30"/>
        </w:rPr>
        <w:t>18. На дверях помещений вывешиваются таблички с указанием их назначения.</w:t>
      </w:r>
    </w:p>
    <w:p w:rsidR="005C0B0B" w:rsidRPr="004A561B" w:rsidRDefault="005C0B0B" w:rsidP="00382638">
      <w:pPr>
        <w:pStyle w:val="21"/>
        <w:jc w:val="both"/>
        <w:rPr>
          <w:color w:val="000000"/>
          <w:sz w:val="30"/>
          <w:szCs w:val="30"/>
        </w:rPr>
      </w:pPr>
      <w:r w:rsidRPr="004A561B">
        <w:rPr>
          <w:color w:val="000000"/>
          <w:sz w:val="30"/>
          <w:szCs w:val="30"/>
        </w:rPr>
        <w:t xml:space="preserve">19. При наличии в лаборатории пункта для забора материала предусматриваются раздельные туалеты для </w:t>
      </w:r>
      <w:r>
        <w:rPr>
          <w:color w:val="000000"/>
          <w:sz w:val="30"/>
          <w:szCs w:val="30"/>
        </w:rPr>
        <w:t>работников</w:t>
      </w:r>
      <w:r w:rsidRPr="004A561B">
        <w:rPr>
          <w:color w:val="000000"/>
          <w:sz w:val="30"/>
          <w:szCs w:val="30"/>
        </w:rPr>
        <w:t xml:space="preserve"> и обследуемых лиц.</w:t>
      </w:r>
    </w:p>
    <w:p w:rsidR="005C0B0B" w:rsidRPr="004A561B" w:rsidRDefault="005C0B0B" w:rsidP="00382638">
      <w:pPr>
        <w:pStyle w:val="21"/>
        <w:jc w:val="both"/>
        <w:rPr>
          <w:color w:val="000000"/>
          <w:sz w:val="30"/>
          <w:szCs w:val="30"/>
        </w:rPr>
      </w:pPr>
      <w:r w:rsidRPr="004A561B">
        <w:rPr>
          <w:color w:val="000000"/>
          <w:sz w:val="30"/>
          <w:szCs w:val="30"/>
        </w:rPr>
        <w:t xml:space="preserve">20. Помещения «заразной» зоны должны быть оборудованы бактерицидными облучателями. При расчете длительности облучения необходимо учитывать рекомендации изготовителя, но она должна быть не менее 30 минут. Количество источников бактерицидного облучения рассчитывается в соответствии с объемом помещения. Учет времени работы облучателей ведется в произвольной форме. 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>21. Устройство входов в здание и помещения лаборатории должны предусматривать возможность перемещения лабораторного оборудования, мебели, инвентаря.</w:t>
      </w:r>
    </w:p>
    <w:p w:rsidR="005C0B0B" w:rsidRPr="004A34D6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 xml:space="preserve">22. Внутренняя отделка помещений должна быть выполнена в соответствии с их функциональным назначением. Поверхность пола, стен, потолка в </w:t>
      </w:r>
      <w:r>
        <w:rPr>
          <w:sz w:val="30"/>
          <w:szCs w:val="30"/>
        </w:rPr>
        <w:t xml:space="preserve">помещениях </w:t>
      </w:r>
      <w:r w:rsidRPr="004A34D6">
        <w:rPr>
          <w:sz w:val="30"/>
          <w:szCs w:val="30"/>
        </w:rPr>
        <w:t>«заразной» зон</w:t>
      </w:r>
      <w:r>
        <w:rPr>
          <w:sz w:val="30"/>
          <w:szCs w:val="30"/>
        </w:rPr>
        <w:t>ы</w:t>
      </w:r>
      <w:r w:rsidRPr="004A34D6">
        <w:rPr>
          <w:sz w:val="30"/>
          <w:szCs w:val="30"/>
        </w:rPr>
        <w:t xml:space="preserve"> лаборатор</w:t>
      </w:r>
      <w:r>
        <w:rPr>
          <w:sz w:val="30"/>
          <w:szCs w:val="30"/>
        </w:rPr>
        <w:t>ии</w:t>
      </w:r>
      <w:r w:rsidRPr="004A34D6">
        <w:rPr>
          <w:sz w:val="30"/>
          <w:szCs w:val="30"/>
        </w:rPr>
        <w:t>, помещениях для проведения предварительных работ должна быть гладкой, без щелей, устойчивой к многократному действию моющих</w:t>
      </w:r>
      <w:r>
        <w:rPr>
          <w:sz w:val="30"/>
          <w:szCs w:val="30"/>
        </w:rPr>
        <w:t xml:space="preserve"> средств и </w:t>
      </w:r>
      <w:r w:rsidRPr="004A34D6">
        <w:rPr>
          <w:sz w:val="30"/>
          <w:szCs w:val="30"/>
        </w:rPr>
        <w:t>средств дезинф</w:t>
      </w:r>
      <w:r>
        <w:rPr>
          <w:sz w:val="30"/>
          <w:szCs w:val="30"/>
        </w:rPr>
        <w:t>екции, н</w:t>
      </w:r>
      <w:r w:rsidRPr="004A34D6">
        <w:rPr>
          <w:sz w:val="30"/>
          <w:szCs w:val="30"/>
        </w:rPr>
        <w:t>е допускается наличие подвесных потолков</w:t>
      </w:r>
      <w:r>
        <w:rPr>
          <w:sz w:val="30"/>
          <w:szCs w:val="30"/>
        </w:rPr>
        <w:t>.</w:t>
      </w:r>
    </w:p>
    <w:p w:rsidR="005C0B0B" w:rsidRPr="00BF2BC2" w:rsidRDefault="005C0B0B" w:rsidP="00382638">
      <w:pPr>
        <w:pStyle w:val="21"/>
        <w:jc w:val="both"/>
        <w:rPr>
          <w:sz w:val="30"/>
          <w:szCs w:val="30"/>
        </w:rPr>
      </w:pPr>
      <w:r w:rsidRPr="004A34D6">
        <w:rPr>
          <w:sz w:val="30"/>
          <w:szCs w:val="30"/>
        </w:rPr>
        <w:t xml:space="preserve">23. Все рабочие помещения лаборатории, помещения для отдыха и приема пищи, </w:t>
      </w:r>
      <w:r>
        <w:rPr>
          <w:sz w:val="30"/>
          <w:szCs w:val="30"/>
        </w:rPr>
        <w:t>санитарные пропускники, туалеты</w:t>
      </w:r>
      <w:r w:rsidRPr="004A34D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должны быть </w:t>
      </w:r>
      <w:r w:rsidRPr="004A34D6">
        <w:rPr>
          <w:sz w:val="30"/>
          <w:szCs w:val="30"/>
        </w:rPr>
        <w:t>оборуд</w:t>
      </w:r>
      <w:r>
        <w:rPr>
          <w:sz w:val="30"/>
          <w:szCs w:val="30"/>
        </w:rPr>
        <w:t>ованы</w:t>
      </w:r>
      <w:r w:rsidRPr="004A34D6">
        <w:rPr>
          <w:sz w:val="30"/>
          <w:szCs w:val="30"/>
        </w:rPr>
        <w:t xml:space="preserve"> раковинами для мытья рук </w:t>
      </w:r>
      <w:r>
        <w:rPr>
          <w:sz w:val="30"/>
          <w:szCs w:val="30"/>
        </w:rPr>
        <w:t>работников</w:t>
      </w:r>
      <w:r w:rsidRPr="004A34D6">
        <w:rPr>
          <w:sz w:val="30"/>
          <w:szCs w:val="30"/>
        </w:rPr>
        <w:t xml:space="preserve"> с дозаторами</w:t>
      </w:r>
      <w:r>
        <w:rPr>
          <w:sz w:val="30"/>
          <w:szCs w:val="30"/>
        </w:rPr>
        <w:t xml:space="preserve"> для</w:t>
      </w:r>
      <w:r w:rsidRPr="00BF2BC2">
        <w:rPr>
          <w:sz w:val="30"/>
          <w:szCs w:val="30"/>
        </w:rPr>
        <w:t xml:space="preserve"> жидк</w:t>
      </w:r>
      <w:r>
        <w:rPr>
          <w:sz w:val="30"/>
          <w:szCs w:val="30"/>
        </w:rPr>
        <w:t>ого</w:t>
      </w:r>
      <w:r w:rsidRPr="00BF2BC2">
        <w:rPr>
          <w:sz w:val="30"/>
          <w:szCs w:val="30"/>
        </w:rPr>
        <w:t xml:space="preserve"> мыл</w:t>
      </w:r>
      <w:r>
        <w:rPr>
          <w:sz w:val="30"/>
          <w:szCs w:val="30"/>
        </w:rPr>
        <w:t>а</w:t>
      </w:r>
      <w:r w:rsidRPr="00BF2BC2">
        <w:rPr>
          <w:sz w:val="30"/>
          <w:szCs w:val="30"/>
        </w:rPr>
        <w:t xml:space="preserve"> и раствор</w:t>
      </w:r>
      <w:r>
        <w:rPr>
          <w:sz w:val="30"/>
          <w:szCs w:val="30"/>
        </w:rPr>
        <w:t>ов</w:t>
      </w:r>
      <w:r w:rsidRPr="00BF2BC2">
        <w:rPr>
          <w:sz w:val="30"/>
          <w:szCs w:val="30"/>
        </w:rPr>
        <w:t xml:space="preserve"> антисептиков. В помещениях «заразной» зоны лаборатории, где проводят работы с ПБА </w:t>
      </w:r>
      <w:r>
        <w:rPr>
          <w:sz w:val="30"/>
          <w:szCs w:val="30"/>
        </w:rPr>
        <w:t xml:space="preserve">третьей и четвертой </w:t>
      </w:r>
      <w:r w:rsidRPr="00BF2BC2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BF2BC2">
        <w:rPr>
          <w:sz w:val="30"/>
          <w:szCs w:val="30"/>
        </w:rPr>
        <w:t>, не допускается установка системы водоснабжения, не защищенной техническими средствами от подсоса и обратного тока воды.</w:t>
      </w:r>
    </w:p>
    <w:p w:rsidR="005C0B0B" w:rsidRPr="0000762F" w:rsidRDefault="005C0B0B" w:rsidP="00382638">
      <w:pPr>
        <w:pStyle w:val="21"/>
        <w:jc w:val="both"/>
        <w:rPr>
          <w:sz w:val="30"/>
          <w:szCs w:val="30"/>
        </w:rPr>
      </w:pPr>
      <w:r w:rsidRPr="0000762F">
        <w:rPr>
          <w:sz w:val="30"/>
          <w:szCs w:val="30"/>
        </w:rPr>
        <w:t>2</w:t>
      </w:r>
      <w:r>
        <w:rPr>
          <w:sz w:val="30"/>
          <w:szCs w:val="30"/>
        </w:rPr>
        <w:t>4</w:t>
      </w:r>
      <w:r w:rsidRPr="0000762F">
        <w:rPr>
          <w:sz w:val="30"/>
          <w:szCs w:val="30"/>
        </w:rPr>
        <w:t>. Помещения лабораторий должны иметь конструктивное архитектурно-планировочное исполнение и оснащение техническими системами безопасности, обеспечивающими физическую защиту от несанкционированного проникновения посторонних лиц.</w:t>
      </w:r>
    </w:p>
    <w:p w:rsidR="005C0B0B" w:rsidRPr="0000762F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25</w:t>
      </w:r>
      <w:r w:rsidRPr="0000762F">
        <w:rPr>
          <w:sz w:val="30"/>
          <w:szCs w:val="30"/>
        </w:rPr>
        <w:t xml:space="preserve">. Системы отопления, вентиляции </w:t>
      </w:r>
      <w:r>
        <w:rPr>
          <w:sz w:val="30"/>
          <w:szCs w:val="30"/>
        </w:rPr>
        <w:t>(</w:t>
      </w:r>
      <w:r w:rsidRPr="0000762F">
        <w:rPr>
          <w:sz w:val="30"/>
          <w:szCs w:val="30"/>
        </w:rPr>
        <w:t>кондиционирования</w:t>
      </w:r>
      <w:r>
        <w:rPr>
          <w:sz w:val="30"/>
          <w:szCs w:val="30"/>
        </w:rPr>
        <w:t>)</w:t>
      </w:r>
      <w:r w:rsidRPr="0000762F">
        <w:rPr>
          <w:sz w:val="30"/>
          <w:szCs w:val="30"/>
        </w:rPr>
        <w:t xml:space="preserve"> воздуха должны обеспечивать нормируемые параметры микроклимата и воздушной среды помещений, в которых осуществляется работа с УПМ и ПБА</w:t>
      </w:r>
      <w:r>
        <w:rPr>
          <w:sz w:val="30"/>
          <w:szCs w:val="30"/>
        </w:rPr>
        <w:t>, в соответствии с законодательством Республики Беларусь</w:t>
      </w:r>
      <w:r w:rsidRPr="0000762F">
        <w:rPr>
          <w:sz w:val="30"/>
          <w:szCs w:val="30"/>
        </w:rPr>
        <w:t>.</w:t>
      </w:r>
    </w:p>
    <w:p w:rsidR="005C0B0B" w:rsidRPr="0000762F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26</w:t>
      </w:r>
      <w:r w:rsidRPr="0000762F">
        <w:rPr>
          <w:sz w:val="30"/>
          <w:szCs w:val="30"/>
        </w:rPr>
        <w:t xml:space="preserve">. Нагревательные приборы должны иметь гладкую поверхность, устойчивую к воздействию моющих и дезинфицирующих растворов. </w:t>
      </w:r>
    </w:p>
    <w:p w:rsidR="005C0B0B" w:rsidRPr="0000762F" w:rsidRDefault="005C0B0B" w:rsidP="00382638">
      <w:pPr>
        <w:pStyle w:val="21"/>
        <w:jc w:val="both"/>
        <w:rPr>
          <w:sz w:val="30"/>
          <w:szCs w:val="30"/>
        </w:rPr>
      </w:pPr>
      <w:r w:rsidRPr="0000762F">
        <w:rPr>
          <w:sz w:val="30"/>
          <w:szCs w:val="30"/>
        </w:rPr>
        <w:t>При устройстве ограждений отопительных приборов должен быть обеспечен свободный доступ для текущей эксплуатации и уборки.</w:t>
      </w:r>
    </w:p>
    <w:p w:rsidR="005C0B0B" w:rsidRPr="0000762F" w:rsidRDefault="005C0B0B" w:rsidP="00382638">
      <w:pPr>
        <w:pStyle w:val="21"/>
        <w:jc w:val="both"/>
        <w:rPr>
          <w:sz w:val="30"/>
          <w:szCs w:val="30"/>
        </w:rPr>
      </w:pPr>
      <w:r w:rsidRPr="0000762F">
        <w:rPr>
          <w:sz w:val="30"/>
          <w:szCs w:val="30"/>
        </w:rPr>
        <w:t>Места ввода инженерных коммуникаций должны быть герметичными.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27</w:t>
      </w:r>
      <w:r w:rsidRPr="0000762F">
        <w:rPr>
          <w:sz w:val="30"/>
          <w:szCs w:val="30"/>
        </w:rPr>
        <w:t xml:space="preserve">. Здания лабораторий должны быть оборудованы системами приточно-вытяжной вентиляции с механическим или естественным побуждением. </w:t>
      </w:r>
    </w:p>
    <w:p w:rsidR="005C0B0B" w:rsidRPr="0000762F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Pr="0000762F">
        <w:rPr>
          <w:sz w:val="30"/>
          <w:szCs w:val="30"/>
        </w:rPr>
        <w:t>. Вне зависимости от наличия систем принудительной вентиляции в помещениях «чистой» зоны должна быть предусмотрена возможность естественного проветривания.</w:t>
      </w:r>
    </w:p>
    <w:p w:rsidR="005C0B0B" w:rsidRPr="0000762F" w:rsidRDefault="005C0B0B" w:rsidP="00382638">
      <w:pPr>
        <w:pStyle w:val="21"/>
        <w:jc w:val="both"/>
        <w:rPr>
          <w:iCs/>
          <w:sz w:val="30"/>
          <w:szCs w:val="30"/>
        </w:rPr>
      </w:pPr>
      <w:r w:rsidRPr="0000762F">
        <w:rPr>
          <w:iCs/>
          <w:sz w:val="30"/>
          <w:szCs w:val="30"/>
        </w:rPr>
        <w:t>Оконные блоки и проемы должны содержаться в исправном состоянии и быть оснащены защитными устройствами от проникновения насекомых.</w:t>
      </w:r>
    </w:p>
    <w:p w:rsidR="005C0B0B" w:rsidRPr="0000762F" w:rsidRDefault="005C0B0B" w:rsidP="00382638">
      <w:pPr>
        <w:pStyle w:val="21"/>
        <w:jc w:val="both"/>
        <w:rPr>
          <w:iCs/>
          <w:sz w:val="30"/>
          <w:szCs w:val="30"/>
        </w:rPr>
      </w:pPr>
      <w:r w:rsidRPr="0000762F">
        <w:rPr>
          <w:iCs/>
          <w:sz w:val="30"/>
          <w:szCs w:val="30"/>
        </w:rPr>
        <w:t>Помещения лабораторий с технологическим процессом, сопровождающимся выделением в воздух вредных веществ, должны быть оборудованы вытяжными шкафами.</w:t>
      </w:r>
    </w:p>
    <w:p w:rsidR="005C0B0B" w:rsidRPr="0000762F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Pr="0000762F">
        <w:rPr>
          <w:sz w:val="30"/>
          <w:szCs w:val="30"/>
        </w:rPr>
        <w:t xml:space="preserve">. </w:t>
      </w:r>
      <w:r w:rsidRPr="0000762F">
        <w:rPr>
          <w:spacing w:val="-1"/>
          <w:sz w:val="30"/>
          <w:szCs w:val="30"/>
        </w:rPr>
        <w:t>Лаборатория должна иметь самостоятельную систему вентиляции, изоли</w:t>
      </w:r>
      <w:r w:rsidRPr="0000762F">
        <w:rPr>
          <w:sz w:val="30"/>
          <w:szCs w:val="30"/>
        </w:rPr>
        <w:t xml:space="preserve">рованную от других вентиляционных систем. Вентиляционные системы лабораторий, </w:t>
      </w:r>
      <w:r>
        <w:rPr>
          <w:sz w:val="30"/>
          <w:szCs w:val="30"/>
        </w:rPr>
        <w:t xml:space="preserve">осуществляющих </w:t>
      </w:r>
      <w:r w:rsidRPr="0000762F">
        <w:rPr>
          <w:sz w:val="30"/>
          <w:szCs w:val="30"/>
        </w:rPr>
        <w:t>работ</w:t>
      </w:r>
      <w:r>
        <w:rPr>
          <w:sz w:val="30"/>
          <w:szCs w:val="30"/>
        </w:rPr>
        <w:t>ы</w:t>
      </w:r>
      <w:r w:rsidRPr="0000762F">
        <w:rPr>
          <w:sz w:val="30"/>
          <w:szCs w:val="30"/>
        </w:rPr>
        <w:t xml:space="preserve"> с ПБА </w:t>
      </w:r>
      <w:r>
        <w:rPr>
          <w:sz w:val="30"/>
          <w:szCs w:val="30"/>
        </w:rPr>
        <w:t xml:space="preserve">третьей и четвертой </w:t>
      </w:r>
      <w:r w:rsidRPr="0000762F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риска,</w:t>
      </w:r>
      <w:r w:rsidRPr="0000762F">
        <w:rPr>
          <w:sz w:val="30"/>
          <w:szCs w:val="30"/>
        </w:rPr>
        <w:t xml:space="preserve"> оборудуются устройствами обеззараживания воздуха и (или) фильтрами тонкой очистки.</w:t>
      </w:r>
      <w:r>
        <w:rPr>
          <w:sz w:val="30"/>
          <w:szCs w:val="30"/>
        </w:rPr>
        <w:t xml:space="preserve"> </w:t>
      </w:r>
      <w:r w:rsidRPr="0000762F">
        <w:rPr>
          <w:sz w:val="30"/>
          <w:szCs w:val="30"/>
        </w:rPr>
        <w:t xml:space="preserve">При организации работ с ПБА </w:t>
      </w:r>
      <w:r>
        <w:rPr>
          <w:sz w:val="30"/>
          <w:szCs w:val="30"/>
        </w:rPr>
        <w:t xml:space="preserve">третьей и четвертой </w:t>
      </w:r>
      <w:r w:rsidRPr="0000762F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00762F">
        <w:rPr>
          <w:sz w:val="30"/>
          <w:szCs w:val="30"/>
        </w:rPr>
        <w:t xml:space="preserve"> необходимо исключить пере</w:t>
      </w:r>
      <w:r>
        <w:rPr>
          <w:sz w:val="30"/>
          <w:szCs w:val="30"/>
        </w:rPr>
        <w:t>мещение</w:t>
      </w:r>
      <w:r w:rsidRPr="0000762F">
        <w:rPr>
          <w:sz w:val="30"/>
          <w:szCs w:val="30"/>
        </w:rPr>
        <w:t xml:space="preserve"> воздушных масс из «заразной» зоны в «чистую» зону.</w:t>
      </w:r>
    </w:p>
    <w:p w:rsidR="005C0B0B" w:rsidRPr="0000762F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30</w:t>
      </w:r>
      <w:r w:rsidRPr="0000762F">
        <w:rPr>
          <w:sz w:val="30"/>
          <w:szCs w:val="30"/>
        </w:rPr>
        <w:t>. Системы механической приточно-вытяжной вентиляции должны быть паспортиз</w:t>
      </w:r>
      <w:r>
        <w:rPr>
          <w:sz w:val="30"/>
          <w:szCs w:val="30"/>
        </w:rPr>
        <w:t>о</w:t>
      </w:r>
      <w:r w:rsidRPr="0000762F">
        <w:rPr>
          <w:sz w:val="30"/>
          <w:szCs w:val="30"/>
        </w:rPr>
        <w:t xml:space="preserve">ваны. Эксплуатация (обслуживание) механической приточно-вытяжной вентиляции и кондиционирования осуществляется </w:t>
      </w:r>
      <w:r w:rsidRPr="004A561B">
        <w:rPr>
          <w:color w:val="000000"/>
          <w:sz w:val="30"/>
          <w:szCs w:val="30"/>
        </w:rPr>
        <w:t>ответственным лицом организации или другой специализированной организацией.</w:t>
      </w:r>
      <w:r w:rsidRPr="0000762F">
        <w:rPr>
          <w:sz w:val="30"/>
          <w:szCs w:val="30"/>
        </w:rPr>
        <w:t xml:space="preserve"> Один раз в год </w:t>
      </w:r>
      <w:r>
        <w:rPr>
          <w:sz w:val="30"/>
          <w:szCs w:val="30"/>
        </w:rPr>
        <w:t xml:space="preserve">должна </w:t>
      </w:r>
      <w:r w:rsidRPr="0000762F">
        <w:rPr>
          <w:sz w:val="30"/>
          <w:szCs w:val="30"/>
        </w:rPr>
        <w:t>проводит</w:t>
      </w:r>
      <w:r>
        <w:rPr>
          <w:sz w:val="30"/>
          <w:szCs w:val="30"/>
        </w:rPr>
        <w:t>ь</w:t>
      </w:r>
      <w:r w:rsidRPr="0000762F">
        <w:rPr>
          <w:sz w:val="30"/>
          <w:szCs w:val="30"/>
        </w:rPr>
        <w:t>ся проверка эффективности работы, текущие ремонты (при необходимости), а также очистка и дезинфекция систем механической приточно-вытяжной вентиляции и кондиционирования.</w:t>
      </w:r>
    </w:p>
    <w:p w:rsidR="005C0B0B" w:rsidRPr="0000762F" w:rsidRDefault="005C0B0B" w:rsidP="00382638">
      <w:pPr>
        <w:pStyle w:val="21"/>
        <w:jc w:val="both"/>
        <w:rPr>
          <w:iCs/>
          <w:sz w:val="30"/>
          <w:szCs w:val="30"/>
        </w:rPr>
      </w:pPr>
      <w:r>
        <w:rPr>
          <w:sz w:val="30"/>
          <w:szCs w:val="30"/>
        </w:rPr>
        <w:t>31</w:t>
      </w:r>
      <w:r w:rsidRPr="0000762F">
        <w:rPr>
          <w:sz w:val="30"/>
          <w:szCs w:val="30"/>
        </w:rPr>
        <w:t xml:space="preserve">. Забор наружного воздуха для систем вентиляции и кондиционирования </w:t>
      </w:r>
      <w:r>
        <w:rPr>
          <w:sz w:val="30"/>
          <w:szCs w:val="30"/>
        </w:rPr>
        <w:t xml:space="preserve">должен </w:t>
      </w:r>
      <w:r w:rsidRPr="0000762F">
        <w:rPr>
          <w:sz w:val="30"/>
          <w:szCs w:val="30"/>
        </w:rPr>
        <w:t>производит</w:t>
      </w:r>
      <w:r>
        <w:rPr>
          <w:sz w:val="30"/>
          <w:szCs w:val="30"/>
        </w:rPr>
        <w:t>ь</w:t>
      </w:r>
      <w:r w:rsidRPr="0000762F">
        <w:rPr>
          <w:sz w:val="30"/>
          <w:szCs w:val="30"/>
        </w:rPr>
        <w:t xml:space="preserve">ся из «чистой» зоны на высоте не менее 2 м от поверхности </w:t>
      </w:r>
      <w:r w:rsidRPr="004A561B">
        <w:rPr>
          <w:color w:val="000000"/>
          <w:sz w:val="30"/>
          <w:szCs w:val="30"/>
        </w:rPr>
        <w:t>земли.</w:t>
      </w:r>
      <w:r w:rsidRPr="0000762F">
        <w:rPr>
          <w:sz w:val="30"/>
          <w:szCs w:val="30"/>
        </w:rPr>
        <w:t xml:space="preserve"> Наружный воздух, подаваемый приточными установками, подлежит очистке фильтрами грубой и (или) тонкой очистки. </w:t>
      </w:r>
      <w:r w:rsidRPr="0000762F">
        <w:rPr>
          <w:iCs/>
          <w:sz w:val="30"/>
          <w:szCs w:val="30"/>
        </w:rPr>
        <w:t>Воздухозаборные устройства должны защищаться от проникновения осадков, птиц и животных.</w:t>
      </w:r>
    </w:p>
    <w:p w:rsidR="005C0B0B" w:rsidRPr="0000762F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32</w:t>
      </w:r>
      <w:r w:rsidRPr="0000762F">
        <w:rPr>
          <w:sz w:val="30"/>
          <w:szCs w:val="30"/>
        </w:rPr>
        <w:t xml:space="preserve">. Выброс отработанного воздуха </w:t>
      </w:r>
      <w:r>
        <w:rPr>
          <w:sz w:val="30"/>
          <w:szCs w:val="30"/>
        </w:rPr>
        <w:t xml:space="preserve">должен быть </w:t>
      </w:r>
      <w:r w:rsidRPr="0000762F">
        <w:rPr>
          <w:sz w:val="30"/>
          <w:szCs w:val="30"/>
        </w:rPr>
        <w:t xml:space="preserve">выше кровли не менее чем на 1 м. </w:t>
      </w:r>
    </w:p>
    <w:p w:rsidR="005C0B0B" w:rsidRPr="0000762F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33</w:t>
      </w:r>
      <w:r w:rsidRPr="0000762F">
        <w:rPr>
          <w:sz w:val="30"/>
          <w:szCs w:val="30"/>
        </w:rPr>
        <w:t xml:space="preserve">. Для поддержания нормируемых параметров микроклимата </w:t>
      </w:r>
      <w:r>
        <w:rPr>
          <w:sz w:val="30"/>
          <w:szCs w:val="30"/>
        </w:rPr>
        <w:t xml:space="preserve">должны </w:t>
      </w:r>
      <w:r w:rsidRPr="0000762F">
        <w:rPr>
          <w:sz w:val="30"/>
          <w:szCs w:val="30"/>
        </w:rPr>
        <w:t>быть установлены кондиционеры в рабочих комнатах и бокс</w:t>
      </w:r>
      <w:r>
        <w:rPr>
          <w:sz w:val="30"/>
          <w:szCs w:val="30"/>
        </w:rPr>
        <w:t>ах</w:t>
      </w:r>
      <w:r w:rsidRPr="0000762F">
        <w:rPr>
          <w:sz w:val="30"/>
          <w:szCs w:val="30"/>
        </w:rPr>
        <w:t xml:space="preserve">. На время работы с УПМ и ПБА кондиционеры должны быть выключены. Эксплуатация кондиционеров осуществляется в соответствии с рекомендациями производителя. </w:t>
      </w:r>
    </w:p>
    <w:p w:rsidR="005C0B0B" w:rsidRPr="0000762F" w:rsidRDefault="005C0B0B" w:rsidP="00382638">
      <w:pPr>
        <w:pStyle w:val="21"/>
        <w:jc w:val="both"/>
        <w:rPr>
          <w:sz w:val="30"/>
          <w:szCs w:val="30"/>
        </w:rPr>
      </w:pPr>
      <w:r w:rsidRPr="0000762F">
        <w:rPr>
          <w:sz w:val="30"/>
          <w:szCs w:val="30"/>
        </w:rPr>
        <w:t xml:space="preserve"> Допускается кондиционирование воздуха помещений «заразной» зоны. Кондиционеры устанавливают на приточных вентиляционных системах до фильтров тонкой очистки. Установка оконных кондиционеров в помещениях «заразной» зоны не допускается.</w:t>
      </w:r>
    </w:p>
    <w:p w:rsidR="005C0B0B" w:rsidRPr="0000762F" w:rsidRDefault="005C0B0B" w:rsidP="00382638">
      <w:pPr>
        <w:pStyle w:val="21"/>
        <w:jc w:val="both"/>
        <w:rPr>
          <w:sz w:val="30"/>
          <w:szCs w:val="30"/>
        </w:rPr>
      </w:pPr>
      <w:r w:rsidRPr="0000762F">
        <w:rPr>
          <w:sz w:val="30"/>
          <w:szCs w:val="30"/>
        </w:rPr>
        <w:t xml:space="preserve"> Не допускается установка кондиционеров в комнатах для содержания зараженных животных.</w:t>
      </w:r>
    </w:p>
    <w:p w:rsidR="005C0B0B" w:rsidRPr="0000762F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34</w:t>
      </w:r>
      <w:r w:rsidRPr="0000762F">
        <w:rPr>
          <w:sz w:val="30"/>
          <w:szCs w:val="30"/>
        </w:rPr>
        <w:t>. Все вакуумные линии, линии сжатого воздуха и газов в «заразной» зоне должны быть обеспечены фильтрами тонкой очистки воздуха.</w:t>
      </w:r>
    </w:p>
    <w:p w:rsidR="005C0B0B" w:rsidRPr="0000762F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35</w:t>
      </w:r>
      <w:r w:rsidRPr="0000762F">
        <w:rPr>
          <w:sz w:val="30"/>
          <w:szCs w:val="30"/>
        </w:rPr>
        <w:t>. Рабочие помещения лабораторий должны иметь естественное и искусственное освещение</w:t>
      </w:r>
      <w:r>
        <w:rPr>
          <w:sz w:val="30"/>
          <w:szCs w:val="30"/>
        </w:rPr>
        <w:t xml:space="preserve">, </w:t>
      </w:r>
      <w:r w:rsidRPr="0000762F">
        <w:rPr>
          <w:sz w:val="30"/>
          <w:szCs w:val="30"/>
        </w:rPr>
        <w:t>защиту от попадания прямого солнечного света.</w:t>
      </w:r>
    </w:p>
    <w:p w:rsidR="005C0B0B" w:rsidRPr="0000762F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36</w:t>
      </w:r>
      <w:r w:rsidRPr="0000762F">
        <w:rPr>
          <w:sz w:val="30"/>
          <w:szCs w:val="30"/>
        </w:rPr>
        <w:t xml:space="preserve">. </w:t>
      </w:r>
      <w:r>
        <w:rPr>
          <w:sz w:val="30"/>
          <w:szCs w:val="30"/>
        </w:rPr>
        <w:t>В</w:t>
      </w:r>
      <w:r w:rsidRPr="0000762F">
        <w:rPr>
          <w:sz w:val="30"/>
          <w:szCs w:val="30"/>
        </w:rPr>
        <w:t xml:space="preserve">се помещения лаборатории должны быть обеспечены </w:t>
      </w:r>
      <w:r>
        <w:rPr>
          <w:sz w:val="30"/>
          <w:szCs w:val="30"/>
        </w:rPr>
        <w:t>и</w:t>
      </w:r>
      <w:r w:rsidRPr="0000762F">
        <w:rPr>
          <w:sz w:val="30"/>
          <w:szCs w:val="30"/>
        </w:rPr>
        <w:t>скусственным освещением. Искусственное освещение должно соответствовать назначению помещения, быть достаточным, регулируемым и безопасным, не оказывать слепящего действия на работающих</w:t>
      </w:r>
      <w:r>
        <w:rPr>
          <w:sz w:val="30"/>
          <w:szCs w:val="30"/>
        </w:rPr>
        <w:t xml:space="preserve"> лиц</w:t>
      </w:r>
      <w:r w:rsidRPr="0000762F">
        <w:rPr>
          <w:sz w:val="30"/>
          <w:szCs w:val="30"/>
        </w:rPr>
        <w:t xml:space="preserve">. 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 w:rsidRPr="002C7765">
        <w:rPr>
          <w:sz w:val="30"/>
          <w:szCs w:val="30"/>
        </w:rPr>
        <w:t xml:space="preserve">37. Приборы, оборудование и средства измерений, используемые в работе лаборатории, должны быть аттестованы и </w:t>
      </w:r>
      <w:proofErr w:type="spellStart"/>
      <w:r w:rsidRPr="002C7765">
        <w:rPr>
          <w:sz w:val="30"/>
          <w:szCs w:val="30"/>
        </w:rPr>
        <w:t>поверены</w:t>
      </w:r>
      <w:proofErr w:type="spellEnd"/>
      <w:r w:rsidRPr="002C7765">
        <w:rPr>
          <w:sz w:val="30"/>
          <w:szCs w:val="30"/>
        </w:rPr>
        <w:t xml:space="preserve"> в установленные сроки, иметь технический паспорт и рабочую инструкцию по эксплуатации с учетом требований биологической безопасности.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 w:rsidRPr="0073547C">
        <w:rPr>
          <w:sz w:val="30"/>
          <w:szCs w:val="30"/>
        </w:rPr>
        <w:t>3</w:t>
      </w:r>
      <w:r>
        <w:rPr>
          <w:sz w:val="30"/>
          <w:szCs w:val="30"/>
        </w:rPr>
        <w:t xml:space="preserve">8. </w:t>
      </w:r>
      <w:r w:rsidRPr="00CD1A19">
        <w:rPr>
          <w:sz w:val="30"/>
          <w:szCs w:val="30"/>
        </w:rPr>
        <w:t>Расстановка лабораторного оборудования должна обеспечивать свободный доступ к нему при его эксплуатации и обслуживании, не создавать аварийно</w:t>
      </w:r>
      <w:r>
        <w:rPr>
          <w:sz w:val="30"/>
          <w:szCs w:val="30"/>
        </w:rPr>
        <w:t xml:space="preserve">й ситуации </w:t>
      </w:r>
      <w:r w:rsidRPr="00CD1A19">
        <w:rPr>
          <w:sz w:val="30"/>
          <w:szCs w:val="30"/>
        </w:rPr>
        <w:t xml:space="preserve">при работе. </w:t>
      </w:r>
    </w:p>
    <w:p w:rsidR="005C0B0B" w:rsidRPr="00CD1A19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39. </w:t>
      </w:r>
      <w:r w:rsidRPr="00CD1A19">
        <w:rPr>
          <w:sz w:val="30"/>
          <w:szCs w:val="30"/>
        </w:rPr>
        <w:t xml:space="preserve">Планово-предупредительный ремонт лабораторного оборудования и инженерных систем обеспечения биологической безопасности </w:t>
      </w:r>
      <w:r>
        <w:rPr>
          <w:sz w:val="30"/>
          <w:szCs w:val="30"/>
        </w:rPr>
        <w:t>лаборатори</w:t>
      </w:r>
      <w:r w:rsidRPr="00CD1A19">
        <w:rPr>
          <w:sz w:val="30"/>
          <w:szCs w:val="30"/>
        </w:rPr>
        <w:t>й осуществляют</w:t>
      </w:r>
      <w:r>
        <w:rPr>
          <w:sz w:val="30"/>
          <w:szCs w:val="30"/>
        </w:rPr>
        <w:t>ся</w:t>
      </w:r>
      <w:r w:rsidRPr="00CD1A19">
        <w:rPr>
          <w:sz w:val="30"/>
          <w:szCs w:val="30"/>
        </w:rPr>
        <w:t xml:space="preserve"> инженерно-техническ</w:t>
      </w:r>
      <w:r>
        <w:rPr>
          <w:sz w:val="30"/>
          <w:szCs w:val="30"/>
        </w:rPr>
        <w:t>ой</w:t>
      </w:r>
      <w:r w:rsidRPr="00CD1A19">
        <w:rPr>
          <w:sz w:val="30"/>
          <w:szCs w:val="30"/>
        </w:rPr>
        <w:t xml:space="preserve"> служб</w:t>
      </w:r>
      <w:r>
        <w:rPr>
          <w:sz w:val="30"/>
          <w:szCs w:val="30"/>
        </w:rPr>
        <w:t xml:space="preserve">ой </w:t>
      </w:r>
      <w:r w:rsidRPr="00CD1A19">
        <w:rPr>
          <w:sz w:val="30"/>
          <w:szCs w:val="30"/>
        </w:rPr>
        <w:t>в соответствии с годовым графиком.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40. </w:t>
      </w:r>
      <w:r w:rsidRPr="00CD1A19">
        <w:rPr>
          <w:sz w:val="30"/>
          <w:szCs w:val="30"/>
        </w:rPr>
        <w:t xml:space="preserve">Лабораторное оборудование и мебель должны быть функциональными, </w:t>
      </w:r>
      <w:r>
        <w:rPr>
          <w:sz w:val="30"/>
          <w:szCs w:val="30"/>
        </w:rPr>
        <w:t xml:space="preserve">с </w:t>
      </w:r>
      <w:r w:rsidRPr="00CD1A19">
        <w:rPr>
          <w:sz w:val="30"/>
          <w:szCs w:val="30"/>
        </w:rPr>
        <w:t>гладким</w:t>
      </w:r>
      <w:r>
        <w:rPr>
          <w:sz w:val="30"/>
          <w:szCs w:val="30"/>
        </w:rPr>
        <w:t xml:space="preserve"> покрытием,</w:t>
      </w:r>
      <w:r w:rsidRPr="00CD1A19">
        <w:rPr>
          <w:sz w:val="30"/>
          <w:szCs w:val="30"/>
        </w:rPr>
        <w:t xml:space="preserve"> устойчив</w:t>
      </w:r>
      <w:r>
        <w:rPr>
          <w:sz w:val="30"/>
          <w:szCs w:val="30"/>
        </w:rPr>
        <w:t>ым</w:t>
      </w:r>
      <w:r w:rsidRPr="00CD1A19">
        <w:rPr>
          <w:sz w:val="30"/>
          <w:szCs w:val="30"/>
        </w:rPr>
        <w:t xml:space="preserve"> к действию моющих </w:t>
      </w:r>
      <w:r w:rsidRPr="007D0D96">
        <w:rPr>
          <w:sz w:val="30"/>
          <w:szCs w:val="30"/>
        </w:rPr>
        <w:t xml:space="preserve">средств </w:t>
      </w:r>
      <w:r w:rsidRPr="00CD1A19">
        <w:rPr>
          <w:sz w:val="30"/>
          <w:szCs w:val="30"/>
        </w:rPr>
        <w:t xml:space="preserve">и </w:t>
      </w:r>
      <w:r w:rsidRPr="007D0D96">
        <w:rPr>
          <w:sz w:val="30"/>
          <w:szCs w:val="30"/>
        </w:rPr>
        <w:t xml:space="preserve">средств </w:t>
      </w:r>
      <w:r w:rsidRPr="00CD1A19">
        <w:rPr>
          <w:sz w:val="30"/>
          <w:szCs w:val="30"/>
        </w:rPr>
        <w:t>дезинф</w:t>
      </w:r>
      <w:r>
        <w:rPr>
          <w:sz w:val="30"/>
          <w:szCs w:val="30"/>
        </w:rPr>
        <w:t>екции</w:t>
      </w:r>
      <w:r w:rsidRPr="00CD1A19">
        <w:rPr>
          <w:sz w:val="30"/>
          <w:szCs w:val="30"/>
        </w:rPr>
        <w:t>.</w:t>
      </w:r>
      <w:r w:rsidRPr="00961CFB">
        <w:rPr>
          <w:sz w:val="30"/>
          <w:szCs w:val="30"/>
        </w:rPr>
        <w:t xml:space="preserve"> </w:t>
      </w:r>
      <w:r w:rsidRPr="00CD1A19">
        <w:rPr>
          <w:sz w:val="30"/>
          <w:szCs w:val="30"/>
        </w:rPr>
        <w:t>Поверхность столов не должна иметь швов и трещин.</w:t>
      </w:r>
    </w:p>
    <w:p w:rsidR="005C0B0B" w:rsidRPr="00CD1A19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41. </w:t>
      </w:r>
      <w:r w:rsidRPr="00CD1A19">
        <w:rPr>
          <w:sz w:val="30"/>
          <w:szCs w:val="30"/>
        </w:rPr>
        <w:t>С целью минимизации риска перекр</w:t>
      </w:r>
      <w:r>
        <w:rPr>
          <w:sz w:val="30"/>
          <w:szCs w:val="30"/>
        </w:rPr>
        <w:t>е</w:t>
      </w:r>
      <w:r w:rsidRPr="00CD1A19">
        <w:rPr>
          <w:sz w:val="30"/>
          <w:szCs w:val="30"/>
        </w:rPr>
        <w:t>стной контаминации необходимо:</w:t>
      </w:r>
    </w:p>
    <w:p w:rsidR="005C0B0B" w:rsidRPr="00CD1A19" w:rsidRDefault="005C0B0B" w:rsidP="00382638">
      <w:pPr>
        <w:pStyle w:val="21"/>
        <w:jc w:val="both"/>
        <w:rPr>
          <w:sz w:val="30"/>
          <w:szCs w:val="30"/>
        </w:rPr>
      </w:pPr>
      <w:r w:rsidRPr="00CD1A19">
        <w:rPr>
          <w:sz w:val="30"/>
          <w:szCs w:val="30"/>
        </w:rPr>
        <w:t>применять принцип поточности по ходу технологического процесса;</w:t>
      </w:r>
    </w:p>
    <w:p w:rsidR="005C0B0B" w:rsidRPr="00CD1A19" w:rsidRDefault="005C0B0B" w:rsidP="00382638">
      <w:pPr>
        <w:pStyle w:val="21"/>
        <w:jc w:val="both"/>
        <w:rPr>
          <w:sz w:val="30"/>
          <w:szCs w:val="30"/>
        </w:rPr>
      </w:pPr>
      <w:r w:rsidRPr="00CD1A19">
        <w:rPr>
          <w:sz w:val="30"/>
          <w:szCs w:val="30"/>
        </w:rPr>
        <w:t xml:space="preserve">выполнять процедуры последовательно, с соблюдением техники лабораторных </w:t>
      </w:r>
      <w:r>
        <w:rPr>
          <w:sz w:val="30"/>
          <w:szCs w:val="30"/>
        </w:rPr>
        <w:t>работ</w:t>
      </w:r>
      <w:r w:rsidRPr="00CD1A19">
        <w:rPr>
          <w:sz w:val="30"/>
          <w:szCs w:val="30"/>
        </w:rPr>
        <w:t>;</w:t>
      </w:r>
    </w:p>
    <w:p w:rsidR="005C0B0B" w:rsidRPr="00CD1A19" w:rsidRDefault="005C0B0B" w:rsidP="00382638">
      <w:pPr>
        <w:pStyle w:val="21"/>
        <w:jc w:val="both"/>
        <w:rPr>
          <w:sz w:val="30"/>
          <w:szCs w:val="30"/>
        </w:rPr>
      </w:pPr>
      <w:r w:rsidRPr="00CD1A19">
        <w:rPr>
          <w:sz w:val="30"/>
          <w:szCs w:val="30"/>
        </w:rPr>
        <w:t>разделять виды деятельности по характеру раб</w:t>
      </w:r>
      <w:r>
        <w:rPr>
          <w:sz w:val="30"/>
          <w:szCs w:val="30"/>
        </w:rPr>
        <w:t>от</w:t>
      </w:r>
      <w:r w:rsidRPr="00CD1A19">
        <w:rPr>
          <w:sz w:val="30"/>
          <w:szCs w:val="30"/>
        </w:rPr>
        <w:t xml:space="preserve">, времени и месту выполнения, с обязательным проведением после отдельных видов работ </w:t>
      </w:r>
      <w:r>
        <w:rPr>
          <w:sz w:val="30"/>
          <w:szCs w:val="30"/>
        </w:rPr>
        <w:t>дезинфекции</w:t>
      </w:r>
      <w:r w:rsidRPr="00CD1A19">
        <w:rPr>
          <w:sz w:val="30"/>
          <w:szCs w:val="30"/>
        </w:rPr>
        <w:t xml:space="preserve"> помещения с последующим </w:t>
      </w:r>
      <w:r>
        <w:rPr>
          <w:sz w:val="30"/>
          <w:szCs w:val="30"/>
        </w:rPr>
        <w:t>бактерицидным о</w:t>
      </w:r>
      <w:r w:rsidRPr="00CD1A19">
        <w:rPr>
          <w:sz w:val="30"/>
          <w:szCs w:val="30"/>
        </w:rPr>
        <w:t>блучением.</w:t>
      </w:r>
    </w:p>
    <w:p w:rsidR="005C0B0B" w:rsidRPr="00CD1A19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42. </w:t>
      </w:r>
      <w:r w:rsidRPr="00CD1A19">
        <w:rPr>
          <w:sz w:val="30"/>
          <w:szCs w:val="30"/>
        </w:rPr>
        <w:t xml:space="preserve">Все жидкие отходы, образующиеся в процессе работы в </w:t>
      </w:r>
      <w:r>
        <w:rPr>
          <w:sz w:val="30"/>
          <w:szCs w:val="30"/>
        </w:rPr>
        <w:t>«</w:t>
      </w:r>
      <w:r w:rsidRPr="00CD1A19">
        <w:rPr>
          <w:sz w:val="30"/>
          <w:szCs w:val="30"/>
        </w:rPr>
        <w:t>заразной</w:t>
      </w:r>
      <w:r>
        <w:rPr>
          <w:sz w:val="30"/>
          <w:szCs w:val="30"/>
        </w:rPr>
        <w:t>»</w:t>
      </w:r>
      <w:r w:rsidRPr="00CD1A19">
        <w:rPr>
          <w:sz w:val="30"/>
          <w:szCs w:val="30"/>
        </w:rPr>
        <w:t xml:space="preserve"> зоне, перед сбросом в канализационную систему подлежат обязательному обеззараживанию.</w:t>
      </w:r>
    </w:p>
    <w:p w:rsidR="005C0B0B" w:rsidRPr="00AF6A3F" w:rsidRDefault="005C0B0B" w:rsidP="00382638">
      <w:pPr>
        <w:pStyle w:val="21"/>
        <w:jc w:val="both"/>
        <w:rPr>
          <w:sz w:val="30"/>
          <w:szCs w:val="30"/>
        </w:rPr>
      </w:pPr>
      <w:r w:rsidRPr="00AF6A3F">
        <w:rPr>
          <w:sz w:val="30"/>
          <w:szCs w:val="30"/>
        </w:rPr>
        <w:t>4</w:t>
      </w:r>
      <w:r>
        <w:rPr>
          <w:sz w:val="30"/>
          <w:szCs w:val="30"/>
        </w:rPr>
        <w:t>3</w:t>
      </w:r>
      <w:r w:rsidRPr="00AF6A3F">
        <w:rPr>
          <w:sz w:val="30"/>
          <w:szCs w:val="30"/>
        </w:rPr>
        <w:t>. В помещениях для работы с инфицированными животными устанавливают пороги</w:t>
      </w:r>
      <w:r>
        <w:rPr>
          <w:sz w:val="30"/>
          <w:szCs w:val="30"/>
        </w:rPr>
        <w:t xml:space="preserve">, </w:t>
      </w:r>
      <w:r w:rsidRPr="00AF6A3F">
        <w:rPr>
          <w:sz w:val="30"/>
          <w:szCs w:val="30"/>
        </w:rPr>
        <w:t>высот</w:t>
      </w:r>
      <w:r>
        <w:rPr>
          <w:sz w:val="30"/>
          <w:szCs w:val="30"/>
        </w:rPr>
        <w:t>ой</w:t>
      </w:r>
      <w:r w:rsidRPr="00AF6A3F">
        <w:rPr>
          <w:sz w:val="30"/>
          <w:szCs w:val="30"/>
        </w:rPr>
        <w:t xml:space="preserve"> не ниже 30 см, недоступные для проникновения грызунов.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 w:rsidRPr="00AF6A3F">
        <w:rPr>
          <w:sz w:val="30"/>
          <w:szCs w:val="30"/>
        </w:rPr>
        <w:t>4</w:t>
      </w:r>
      <w:r>
        <w:rPr>
          <w:sz w:val="30"/>
          <w:szCs w:val="30"/>
        </w:rPr>
        <w:t>4</w:t>
      </w:r>
      <w:r w:rsidRPr="00AF6A3F">
        <w:rPr>
          <w:sz w:val="30"/>
          <w:szCs w:val="30"/>
        </w:rPr>
        <w:t xml:space="preserve">. </w:t>
      </w:r>
      <w:r>
        <w:rPr>
          <w:sz w:val="30"/>
          <w:szCs w:val="30"/>
        </w:rPr>
        <w:t>Д</w:t>
      </w:r>
      <w:r w:rsidRPr="00AF6A3F">
        <w:rPr>
          <w:sz w:val="30"/>
          <w:szCs w:val="30"/>
        </w:rPr>
        <w:t>ля работы с инфицированными животными должн</w:t>
      </w:r>
      <w:r>
        <w:rPr>
          <w:sz w:val="30"/>
          <w:szCs w:val="30"/>
        </w:rPr>
        <w:t>ы быть предусмотрены следующие помещения: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 w:rsidRPr="00AF6A3F">
        <w:rPr>
          <w:sz w:val="30"/>
          <w:szCs w:val="30"/>
        </w:rPr>
        <w:t>для приема, разборки и первичной обработки поступающего материала</w:t>
      </w:r>
      <w:r>
        <w:rPr>
          <w:sz w:val="30"/>
          <w:szCs w:val="30"/>
        </w:rPr>
        <w:t>;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проведения </w:t>
      </w:r>
      <w:r w:rsidRPr="00AF6A3F">
        <w:rPr>
          <w:sz w:val="30"/>
          <w:szCs w:val="30"/>
        </w:rPr>
        <w:t>работ</w:t>
      </w:r>
      <w:r>
        <w:rPr>
          <w:sz w:val="30"/>
          <w:szCs w:val="30"/>
        </w:rPr>
        <w:t xml:space="preserve"> </w:t>
      </w:r>
      <w:r w:rsidRPr="00AF6A3F">
        <w:rPr>
          <w:sz w:val="30"/>
          <w:szCs w:val="30"/>
        </w:rPr>
        <w:t xml:space="preserve">(заражение, вскрытие, посев) с </w:t>
      </w:r>
      <w:r>
        <w:rPr>
          <w:sz w:val="30"/>
          <w:szCs w:val="30"/>
        </w:rPr>
        <w:t>поступающим материалом;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 w:rsidRPr="00AF6A3F">
        <w:rPr>
          <w:sz w:val="30"/>
          <w:szCs w:val="30"/>
        </w:rPr>
        <w:t>для содержания зараженных животных</w:t>
      </w:r>
      <w:r>
        <w:rPr>
          <w:sz w:val="30"/>
          <w:szCs w:val="30"/>
        </w:rPr>
        <w:t>;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 w:rsidRPr="00AF6A3F">
        <w:rPr>
          <w:sz w:val="30"/>
          <w:szCs w:val="30"/>
        </w:rPr>
        <w:t xml:space="preserve">для обеззараживания инвентаря (клеток, садков и других). </w:t>
      </w:r>
    </w:p>
    <w:p w:rsidR="005C0B0B" w:rsidRPr="00CD1A19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Помещения </w:t>
      </w:r>
      <w:r w:rsidRPr="00AF6A3F">
        <w:rPr>
          <w:sz w:val="30"/>
          <w:szCs w:val="30"/>
        </w:rPr>
        <w:t xml:space="preserve">для работы с инфицированными животными должен быть отделен от остальной части «заразной» зоны помещением для надевания и снятия </w:t>
      </w:r>
      <w:r w:rsidRPr="00380637">
        <w:rPr>
          <w:sz w:val="30"/>
          <w:szCs w:val="30"/>
        </w:rPr>
        <w:t>средств индивидуальной защиты</w:t>
      </w:r>
      <w:r>
        <w:rPr>
          <w:sz w:val="30"/>
          <w:szCs w:val="30"/>
        </w:rPr>
        <w:t xml:space="preserve"> (далее, если не указано иное, – СИЗ).</w:t>
      </w:r>
    </w:p>
    <w:p w:rsidR="005C0B0B" w:rsidRPr="00BC7251" w:rsidRDefault="005C0B0B" w:rsidP="00382638">
      <w:pPr>
        <w:pStyle w:val="21"/>
        <w:jc w:val="both"/>
        <w:rPr>
          <w:sz w:val="30"/>
          <w:szCs w:val="30"/>
        </w:rPr>
      </w:pPr>
      <w:r w:rsidRPr="00BC7251">
        <w:rPr>
          <w:sz w:val="30"/>
          <w:szCs w:val="30"/>
        </w:rPr>
        <w:t>4</w:t>
      </w:r>
      <w:r>
        <w:rPr>
          <w:sz w:val="30"/>
          <w:szCs w:val="30"/>
        </w:rPr>
        <w:t>5</w:t>
      </w:r>
      <w:r w:rsidRPr="00BC7251">
        <w:rPr>
          <w:sz w:val="30"/>
          <w:szCs w:val="30"/>
        </w:rPr>
        <w:t>. Помещения для работы с инфицированными животными, боксовые помещения должны иметь автономную систему приточно-вытяжной вентиляции, изолированную от других вентиляционных систем здания, оборудованную проверенными на защитную эффективность фильтрами тонкой очистки воздуха на выходе.</w:t>
      </w:r>
    </w:p>
    <w:p w:rsidR="005C0B0B" w:rsidRPr="00BC7251" w:rsidRDefault="005C0B0B" w:rsidP="00382638">
      <w:pPr>
        <w:pStyle w:val="21"/>
        <w:jc w:val="both"/>
        <w:rPr>
          <w:sz w:val="30"/>
          <w:szCs w:val="30"/>
        </w:rPr>
      </w:pPr>
      <w:r w:rsidRPr="00BC7251">
        <w:rPr>
          <w:sz w:val="30"/>
          <w:szCs w:val="30"/>
        </w:rPr>
        <w:t>4</w:t>
      </w:r>
      <w:r>
        <w:rPr>
          <w:sz w:val="30"/>
          <w:szCs w:val="30"/>
        </w:rPr>
        <w:t>6</w:t>
      </w:r>
      <w:r w:rsidRPr="00BC7251">
        <w:rPr>
          <w:sz w:val="30"/>
          <w:szCs w:val="30"/>
        </w:rPr>
        <w:t>. Аварийную звуковую или световую сигнализацию выводят в помещения «заразной» или «ч</w:t>
      </w:r>
      <w:r>
        <w:rPr>
          <w:sz w:val="30"/>
          <w:szCs w:val="30"/>
        </w:rPr>
        <w:t>истой» зон, где постоянно находятся работники</w:t>
      </w:r>
      <w:r w:rsidRPr="00BC7251">
        <w:rPr>
          <w:sz w:val="30"/>
          <w:szCs w:val="30"/>
        </w:rPr>
        <w:t>.</w:t>
      </w:r>
    </w:p>
    <w:p w:rsidR="005C0B0B" w:rsidRPr="00980919" w:rsidRDefault="005C0B0B" w:rsidP="00382638">
      <w:pPr>
        <w:pStyle w:val="21"/>
        <w:jc w:val="both"/>
        <w:rPr>
          <w:sz w:val="30"/>
          <w:szCs w:val="30"/>
        </w:rPr>
      </w:pPr>
      <w:r w:rsidRPr="00BC7251">
        <w:rPr>
          <w:sz w:val="30"/>
          <w:szCs w:val="30"/>
        </w:rPr>
        <w:t>4</w:t>
      </w:r>
      <w:r>
        <w:rPr>
          <w:sz w:val="30"/>
          <w:szCs w:val="30"/>
        </w:rPr>
        <w:t>7</w:t>
      </w:r>
      <w:r w:rsidRPr="00BC7251">
        <w:rPr>
          <w:sz w:val="30"/>
          <w:szCs w:val="30"/>
        </w:rPr>
        <w:t>. Приточно</w:t>
      </w:r>
      <w:r w:rsidRPr="00CD1A19">
        <w:rPr>
          <w:sz w:val="30"/>
          <w:szCs w:val="30"/>
        </w:rPr>
        <w:t xml:space="preserve">-вытяжная система вентиляции, система подачи воздуха для </w:t>
      </w:r>
      <w:proofErr w:type="spellStart"/>
      <w:r w:rsidRPr="00CD1A19">
        <w:rPr>
          <w:sz w:val="30"/>
          <w:szCs w:val="30"/>
        </w:rPr>
        <w:t>пневмокостюмов</w:t>
      </w:r>
      <w:proofErr w:type="spellEnd"/>
      <w:r w:rsidRPr="00CD1A19">
        <w:rPr>
          <w:sz w:val="30"/>
          <w:szCs w:val="30"/>
        </w:rPr>
        <w:t xml:space="preserve">, система сбора и обработки стоков </w:t>
      </w:r>
      <w:r>
        <w:rPr>
          <w:sz w:val="30"/>
          <w:szCs w:val="30"/>
        </w:rPr>
        <w:t xml:space="preserve">вновь строящихся и реконструируемых помещений </w:t>
      </w:r>
      <w:r w:rsidRPr="00CD1A19">
        <w:rPr>
          <w:sz w:val="30"/>
          <w:szCs w:val="30"/>
        </w:rPr>
        <w:t xml:space="preserve">должны быть укомплектованы резервным </w:t>
      </w:r>
      <w:r>
        <w:rPr>
          <w:sz w:val="30"/>
          <w:szCs w:val="30"/>
        </w:rPr>
        <w:t>оборудованием</w:t>
      </w:r>
      <w:r w:rsidRPr="00CD1A19">
        <w:rPr>
          <w:sz w:val="30"/>
          <w:szCs w:val="30"/>
        </w:rPr>
        <w:t>.</w:t>
      </w:r>
    </w:p>
    <w:p w:rsidR="005C0B0B" w:rsidRPr="00DD52DA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48. </w:t>
      </w:r>
      <w:r w:rsidRPr="00CD1A19">
        <w:rPr>
          <w:sz w:val="30"/>
          <w:szCs w:val="30"/>
        </w:rPr>
        <w:t>Боксы ББ проверяют на защитную эффективность</w:t>
      </w:r>
      <w:r>
        <w:rPr>
          <w:sz w:val="30"/>
          <w:szCs w:val="30"/>
        </w:rPr>
        <w:t xml:space="preserve"> согласно документации по эксплуатации. Эффективность работы бокса ББ </w:t>
      </w:r>
      <w:r w:rsidRPr="00DD52DA">
        <w:rPr>
          <w:sz w:val="30"/>
          <w:szCs w:val="30"/>
        </w:rPr>
        <w:t>путем исследования  микробной обсемененности воздушной среды</w:t>
      </w:r>
      <w:r>
        <w:rPr>
          <w:sz w:val="30"/>
          <w:szCs w:val="30"/>
        </w:rPr>
        <w:t xml:space="preserve"> должна проверяться</w:t>
      </w:r>
      <w:r w:rsidRPr="00DD52DA">
        <w:rPr>
          <w:sz w:val="30"/>
          <w:szCs w:val="30"/>
        </w:rPr>
        <w:t xml:space="preserve"> в соответствии с законодательством</w:t>
      </w:r>
      <w:r>
        <w:rPr>
          <w:sz w:val="30"/>
          <w:szCs w:val="30"/>
        </w:rPr>
        <w:t xml:space="preserve"> Республики Беларусь.</w:t>
      </w:r>
    </w:p>
    <w:p w:rsidR="005C0B0B" w:rsidRPr="00CD1A19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49. </w:t>
      </w:r>
      <w:r w:rsidRPr="00CD1A19">
        <w:rPr>
          <w:sz w:val="30"/>
          <w:szCs w:val="30"/>
        </w:rPr>
        <w:t>Помещения лабораторий должны быть непроницаемы для грызунов и насекомых.</w:t>
      </w:r>
    </w:p>
    <w:p w:rsidR="005C0B0B" w:rsidRPr="00CD1A19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50. </w:t>
      </w:r>
      <w:r w:rsidRPr="00CD1A19">
        <w:rPr>
          <w:sz w:val="30"/>
          <w:szCs w:val="30"/>
        </w:rPr>
        <w:t xml:space="preserve">В лабораториях должны быть разработаны и утверждены руководителем </w:t>
      </w:r>
      <w:r>
        <w:rPr>
          <w:sz w:val="30"/>
          <w:szCs w:val="30"/>
        </w:rPr>
        <w:t xml:space="preserve">организации </w:t>
      </w:r>
      <w:r w:rsidRPr="00CD1A19">
        <w:rPr>
          <w:sz w:val="30"/>
          <w:szCs w:val="30"/>
        </w:rPr>
        <w:t>инструкции и планы мероприятий при авари</w:t>
      </w:r>
      <w:r>
        <w:rPr>
          <w:sz w:val="30"/>
          <w:szCs w:val="30"/>
        </w:rPr>
        <w:t>йных ситуациях</w:t>
      </w:r>
      <w:r w:rsidRPr="00CD1A19">
        <w:rPr>
          <w:sz w:val="30"/>
          <w:szCs w:val="30"/>
        </w:rPr>
        <w:t>. Работники лабораторий и инженерно-технические работники проходят теоретическое и практическое обучение по ликвидации аварий</w:t>
      </w:r>
      <w:r>
        <w:rPr>
          <w:sz w:val="30"/>
          <w:szCs w:val="30"/>
        </w:rPr>
        <w:t>ных ситуаций</w:t>
      </w:r>
      <w:r w:rsidRPr="00CD1A19">
        <w:rPr>
          <w:sz w:val="30"/>
          <w:szCs w:val="30"/>
        </w:rPr>
        <w:t>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51. </w:t>
      </w:r>
      <w:r w:rsidRPr="00CD1A19">
        <w:rPr>
          <w:sz w:val="30"/>
          <w:szCs w:val="30"/>
        </w:rPr>
        <w:t xml:space="preserve">Проведение </w:t>
      </w:r>
      <w:r>
        <w:rPr>
          <w:sz w:val="30"/>
          <w:szCs w:val="30"/>
        </w:rPr>
        <w:t xml:space="preserve">молекулярно-биологических исследований, включая  </w:t>
      </w:r>
      <w:r w:rsidRPr="00CD1A19">
        <w:rPr>
          <w:sz w:val="30"/>
          <w:szCs w:val="30"/>
        </w:rPr>
        <w:t>ПЦР</w:t>
      </w:r>
      <w:r>
        <w:rPr>
          <w:sz w:val="30"/>
          <w:szCs w:val="30"/>
        </w:rPr>
        <w:t>-и</w:t>
      </w:r>
      <w:r w:rsidRPr="00CD1A19">
        <w:rPr>
          <w:sz w:val="30"/>
          <w:szCs w:val="30"/>
        </w:rPr>
        <w:t>сследовани</w:t>
      </w:r>
      <w:r>
        <w:rPr>
          <w:sz w:val="30"/>
          <w:szCs w:val="30"/>
        </w:rPr>
        <w:t>я,</w:t>
      </w:r>
      <w:r w:rsidRPr="00CD1A19">
        <w:rPr>
          <w:sz w:val="30"/>
          <w:szCs w:val="30"/>
        </w:rPr>
        <w:t xml:space="preserve"> </w:t>
      </w:r>
      <w:r>
        <w:rPr>
          <w:sz w:val="30"/>
          <w:szCs w:val="30"/>
        </w:rPr>
        <w:t>могут выполняться</w:t>
      </w:r>
      <w:r w:rsidRPr="00CD1A19">
        <w:rPr>
          <w:sz w:val="30"/>
          <w:szCs w:val="30"/>
        </w:rPr>
        <w:t xml:space="preserve"> на базе</w:t>
      </w:r>
      <w:r>
        <w:rPr>
          <w:sz w:val="30"/>
          <w:szCs w:val="30"/>
        </w:rPr>
        <w:t xml:space="preserve"> самостоятельных или в составе</w:t>
      </w:r>
      <w:r w:rsidRPr="00CD1A19">
        <w:rPr>
          <w:sz w:val="30"/>
          <w:szCs w:val="30"/>
        </w:rPr>
        <w:t xml:space="preserve"> действующих лабораторий</w:t>
      </w:r>
      <w:r>
        <w:rPr>
          <w:sz w:val="30"/>
          <w:szCs w:val="30"/>
        </w:rPr>
        <w:t xml:space="preserve">. </w:t>
      </w:r>
    </w:p>
    <w:p w:rsidR="005C0B0B" w:rsidRPr="00CD1A19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52. Для проведения ПЦР-исследований </w:t>
      </w:r>
      <w:r w:rsidRPr="00CD1A19">
        <w:rPr>
          <w:sz w:val="30"/>
          <w:szCs w:val="30"/>
        </w:rPr>
        <w:t>в режиме реального</w:t>
      </w:r>
      <w:r>
        <w:rPr>
          <w:sz w:val="30"/>
          <w:szCs w:val="30"/>
        </w:rPr>
        <w:t xml:space="preserve"> времени должно быть не менее двух помещений,  ПЦР-исследований с</w:t>
      </w:r>
      <w:r w:rsidRPr="00CD1A19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детекцией</w:t>
      </w:r>
      <w:proofErr w:type="spellEnd"/>
      <w:r w:rsidRPr="00CD1A19">
        <w:rPr>
          <w:sz w:val="30"/>
          <w:szCs w:val="30"/>
        </w:rPr>
        <w:t xml:space="preserve"> продуктов амп</w:t>
      </w:r>
      <w:r>
        <w:rPr>
          <w:sz w:val="30"/>
          <w:szCs w:val="30"/>
        </w:rPr>
        <w:t>лификации методом электрофореза – не менее трех помещений.</w:t>
      </w:r>
    </w:p>
    <w:p w:rsidR="005C0B0B" w:rsidRPr="00152C78" w:rsidRDefault="005C0B0B" w:rsidP="00382638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pacing w:val="6"/>
          <w:sz w:val="30"/>
          <w:szCs w:val="30"/>
        </w:rPr>
      </w:pPr>
      <w:r w:rsidRPr="0073547C">
        <w:rPr>
          <w:sz w:val="30"/>
          <w:szCs w:val="30"/>
        </w:rPr>
        <w:t>5</w:t>
      </w:r>
      <w:r>
        <w:rPr>
          <w:sz w:val="30"/>
          <w:szCs w:val="30"/>
        </w:rPr>
        <w:t xml:space="preserve">3. </w:t>
      </w:r>
      <w:r w:rsidRPr="00152C78">
        <w:rPr>
          <w:color w:val="000000"/>
          <w:spacing w:val="6"/>
          <w:sz w:val="30"/>
          <w:szCs w:val="30"/>
        </w:rPr>
        <w:t xml:space="preserve">Для каждой стадии </w:t>
      </w:r>
      <w:r>
        <w:rPr>
          <w:sz w:val="30"/>
          <w:szCs w:val="30"/>
        </w:rPr>
        <w:t xml:space="preserve">ПЦР-исследований </w:t>
      </w:r>
      <w:r w:rsidRPr="00152C78">
        <w:rPr>
          <w:color w:val="000000"/>
          <w:spacing w:val="6"/>
          <w:sz w:val="30"/>
          <w:szCs w:val="30"/>
        </w:rPr>
        <w:t xml:space="preserve">следует использовать комплект </w:t>
      </w:r>
      <w:r>
        <w:rPr>
          <w:color w:val="000000"/>
          <w:spacing w:val="6"/>
          <w:sz w:val="30"/>
          <w:szCs w:val="30"/>
        </w:rPr>
        <w:t>СИЗ</w:t>
      </w:r>
      <w:r w:rsidRPr="00152C78">
        <w:rPr>
          <w:color w:val="000000"/>
          <w:spacing w:val="6"/>
          <w:sz w:val="30"/>
          <w:szCs w:val="30"/>
        </w:rPr>
        <w:t>, автоматических пипеток, расходных материалов, оборудования.</w:t>
      </w:r>
      <w:r>
        <w:rPr>
          <w:color w:val="000000"/>
          <w:spacing w:val="6"/>
          <w:sz w:val="30"/>
          <w:szCs w:val="30"/>
        </w:rPr>
        <w:t xml:space="preserve"> </w:t>
      </w:r>
      <w:r w:rsidRPr="00152C78">
        <w:rPr>
          <w:color w:val="000000"/>
          <w:spacing w:val="6"/>
          <w:sz w:val="30"/>
          <w:szCs w:val="30"/>
        </w:rPr>
        <w:t xml:space="preserve">Перенос оборудования, автоматических пипеток и </w:t>
      </w:r>
      <w:r>
        <w:rPr>
          <w:color w:val="000000"/>
          <w:spacing w:val="6"/>
          <w:sz w:val="30"/>
          <w:szCs w:val="30"/>
        </w:rPr>
        <w:t xml:space="preserve">СИЗ </w:t>
      </w:r>
      <w:r w:rsidRPr="00152C78">
        <w:rPr>
          <w:color w:val="000000"/>
          <w:spacing w:val="6"/>
          <w:sz w:val="30"/>
          <w:szCs w:val="30"/>
        </w:rPr>
        <w:t>из одного помещения в другое запрещен.</w:t>
      </w:r>
    </w:p>
    <w:p w:rsidR="005C0B0B" w:rsidRPr="00D7280E" w:rsidRDefault="005C0B0B" w:rsidP="00382638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pacing w:val="6"/>
          <w:sz w:val="30"/>
          <w:szCs w:val="30"/>
        </w:rPr>
      </w:pPr>
      <w:r w:rsidRPr="00D7280E">
        <w:rPr>
          <w:sz w:val="30"/>
          <w:szCs w:val="30"/>
        </w:rPr>
        <w:t xml:space="preserve">54. </w:t>
      </w:r>
      <w:r w:rsidRPr="00D7280E">
        <w:rPr>
          <w:color w:val="000000"/>
          <w:spacing w:val="6"/>
          <w:sz w:val="30"/>
          <w:szCs w:val="30"/>
        </w:rPr>
        <w:t xml:space="preserve">Работа на всех этапах </w:t>
      </w:r>
      <w:r w:rsidRPr="00D7280E">
        <w:rPr>
          <w:sz w:val="30"/>
          <w:szCs w:val="30"/>
        </w:rPr>
        <w:t>молекулярно-биологических исследований</w:t>
      </w:r>
      <w:r w:rsidRPr="00D7280E">
        <w:rPr>
          <w:color w:val="000000"/>
          <w:spacing w:val="6"/>
          <w:sz w:val="30"/>
          <w:szCs w:val="30"/>
        </w:rPr>
        <w:t xml:space="preserve"> должна проводиться только с использованием одноразовых расходных материалов (пробирок, наконечников для автоматических пипеток, перчаток).</w:t>
      </w:r>
    </w:p>
    <w:p w:rsidR="005C0B0B" w:rsidRPr="00CD1A19" w:rsidRDefault="005C0B0B" w:rsidP="00382638">
      <w:pPr>
        <w:ind w:firstLine="709"/>
        <w:jc w:val="both"/>
        <w:rPr>
          <w:sz w:val="30"/>
          <w:szCs w:val="30"/>
        </w:rPr>
      </w:pPr>
      <w:r w:rsidRPr="0073547C">
        <w:rPr>
          <w:sz w:val="30"/>
          <w:szCs w:val="30"/>
        </w:rPr>
        <w:t>5</w:t>
      </w:r>
      <w:r>
        <w:rPr>
          <w:sz w:val="30"/>
          <w:szCs w:val="30"/>
        </w:rPr>
        <w:t xml:space="preserve">5. </w:t>
      </w:r>
      <w:r w:rsidRPr="000E09C3">
        <w:rPr>
          <w:sz w:val="30"/>
          <w:szCs w:val="30"/>
        </w:rPr>
        <w:t xml:space="preserve">Рабочие поверхности, оборудование и материалы после </w:t>
      </w:r>
      <w:r>
        <w:rPr>
          <w:sz w:val="30"/>
          <w:szCs w:val="30"/>
        </w:rPr>
        <w:t>молекулярно-биологических исследований</w:t>
      </w:r>
      <w:r w:rsidRPr="000E09C3">
        <w:rPr>
          <w:sz w:val="30"/>
          <w:szCs w:val="30"/>
        </w:rPr>
        <w:t xml:space="preserve"> следует обрабатывать 70% спиртом с последующим</w:t>
      </w:r>
      <w:r>
        <w:rPr>
          <w:sz w:val="30"/>
          <w:szCs w:val="30"/>
        </w:rPr>
        <w:t xml:space="preserve"> бактерицидным</w:t>
      </w:r>
      <w:r w:rsidRPr="000E09C3">
        <w:rPr>
          <w:sz w:val="30"/>
          <w:szCs w:val="30"/>
        </w:rPr>
        <w:t xml:space="preserve"> </w:t>
      </w:r>
      <w:r w:rsidRPr="000E09C3">
        <w:rPr>
          <w:spacing w:val="8"/>
          <w:sz w:val="30"/>
          <w:szCs w:val="30"/>
        </w:rPr>
        <w:t>облуч</w:t>
      </w:r>
      <w:r>
        <w:rPr>
          <w:spacing w:val="8"/>
          <w:sz w:val="30"/>
          <w:szCs w:val="30"/>
        </w:rPr>
        <w:t xml:space="preserve">ением. С целью предотвращения контаминации необходимо не менее 1 раза в месяц проводить обработку рабочих поверхностей другими средствами, оказывающими разрушающее действие на нуклеиновые кислоты.   </w:t>
      </w:r>
    </w:p>
    <w:p w:rsidR="005C0B0B" w:rsidRPr="00F10A4D" w:rsidRDefault="005C0B0B" w:rsidP="00382638">
      <w:pPr>
        <w:pStyle w:val="21"/>
        <w:jc w:val="both"/>
        <w:rPr>
          <w:sz w:val="30"/>
          <w:szCs w:val="30"/>
        </w:rPr>
      </w:pPr>
      <w:r w:rsidRPr="00F10A4D">
        <w:rPr>
          <w:sz w:val="30"/>
          <w:szCs w:val="30"/>
        </w:rPr>
        <w:t>5</w:t>
      </w:r>
      <w:r>
        <w:rPr>
          <w:sz w:val="30"/>
          <w:szCs w:val="30"/>
        </w:rPr>
        <w:t>6</w:t>
      </w:r>
      <w:r w:rsidRPr="00F10A4D">
        <w:rPr>
          <w:sz w:val="30"/>
          <w:szCs w:val="30"/>
        </w:rPr>
        <w:t xml:space="preserve">. Помещения лаборатории должны использоваться по своему прямому назначению. Не допускается проводить работы, не связанные с выполнением служебных обязанностей. </w:t>
      </w:r>
    </w:p>
    <w:p w:rsidR="005C0B0B" w:rsidRPr="00CD1A19" w:rsidRDefault="005C0B0B" w:rsidP="00382638">
      <w:pPr>
        <w:pStyle w:val="21"/>
        <w:jc w:val="both"/>
        <w:rPr>
          <w:sz w:val="30"/>
          <w:szCs w:val="30"/>
        </w:rPr>
      </w:pPr>
      <w:r w:rsidRPr="00F10A4D">
        <w:rPr>
          <w:sz w:val="30"/>
          <w:szCs w:val="30"/>
        </w:rPr>
        <w:t>5</w:t>
      </w:r>
      <w:r>
        <w:rPr>
          <w:sz w:val="30"/>
          <w:szCs w:val="30"/>
        </w:rPr>
        <w:t>7.</w:t>
      </w:r>
      <w:r w:rsidRPr="00F10A4D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рабочих помещениях «заразной зоны» устанавливаются</w:t>
      </w:r>
      <w:r w:rsidRPr="00F10A4D">
        <w:rPr>
          <w:sz w:val="30"/>
          <w:szCs w:val="30"/>
        </w:rPr>
        <w:t xml:space="preserve"> умывальники</w:t>
      </w:r>
      <w:r>
        <w:rPr>
          <w:sz w:val="30"/>
          <w:szCs w:val="30"/>
        </w:rPr>
        <w:t>, оборудованные бесконтактными смесителями.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58. В лабораториях, осуществляющих работу с </w:t>
      </w:r>
      <w:r w:rsidRPr="00CD1A19">
        <w:rPr>
          <w:sz w:val="30"/>
          <w:szCs w:val="30"/>
        </w:rPr>
        <w:t xml:space="preserve">ПБА </w:t>
      </w:r>
      <w:r>
        <w:rPr>
          <w:sz w:val="30"/>
          <w:szCs w:val="30"/>
        </w:rPr>
        <w:t xml:space="preserve">третьей и четвертой </w:t>
      </w:r>
      <w:r w:rsidRPr="00CD1A19">
        <w:rPr>
          <w:sz w:val="30"/>
          <w:szCs w:val="30"/>
        </w:rPr>
        <w:t>групп</w:t>
      </w:r>
      <w:r>
        <w:rPr>
          <w:sz w:val="30"/>
          <w:szCs w:val="30"/>
        </w:rPr>
        <w:t xml:space="preserve"> риска</w:t>
      </w:r>
      <w:r w:rsidRPr="00CD1A19">
        <w:rPr>
          <w:sz w:val="30"/>
          <w:szCs w:val="30"/>
        </w:rPr>
        <w:t>,</w:t>
      </w:r>
      <w:r>
        <w:rPr>
          <w:sz w:val="30"/>
          <w:szCs w:val="30"/>
        </w:rPr>
        <w:t xml:space="preserve"> между </w:t>
      </w:r>
      <w:r w:rsidRPr="00CD1A19">
        <w:rPr>
          <w:sz w:val="30"/>
          <w:szCs w:val="30"/>
        </w:rPr>
        <w:t xml:space="preserve">«чистой» и «заразной» зон </w:t>
      </w:r>
      <w:r>
        <w:rPr>
          <w:sz w:val="30"/>
          <w:szCs w:val="30"/>
        </w:rPr>
        <w:t xml:space="preserve">должны быть </w:t>
      </w:r>
      <w:r w:rsidRPr="00CD1A19">
        <w:rPr>
          <w:sz w:val="30"/>
          <w:szCs w:val="30"/>
        </w:rPr>
        <w:t>оборуд</w:t>
      </w:r>
      <w:r>
        <w:rPr>
          <w:sz w:val="30"/>
          <w:szCs w:val="30"/>
        </w:rPr>
        <w:t>ованы</w:t>
      </w:r>
      <w:r w:rsidRPr="00CD1A19">
        <w:rPr>
          <w:sz w:val="30"/>
          <w:szCs w:val="30"/>
        </w:rPr>
        <w:t xml:space="preserve"> сани</w:t>
      </w:r>
      <w:r w:rsidRPr="00481825">
        <w:rPr>
          <w:sz w:val="30"/>
          <w:szCs w:val="30"/>
        </w:rPr>
        <w:t>тарные пропускники. В санитарном пропускнике выделяют раздельные комнаты для рабочей одежды с индивидуальными шкафами</w:t>
      </w:r>
      <w:r>
        <w:rPr>
          <w:sz w:val="30"/>
          <w:szCs w:val="30"/>
        </w:rPr>
        <w:t>.</w:t>
      </w:r>
      <w:r w:rsidRPr="00481825">
        <w:rPr>
          <w:sz w:val="30"/>
          <w:szCs w:val="30"/>
        </w:rPr>
        <w:t xml:space="preserve"> 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Работники лаборатории, </w:t>
      </w:r>
      <w:r>
        <w:rPr>
          <w:sz w:val="30"/>
          <w:szCs w:val="30"/>
        </w:rPr>
        <w:t xml:space="preserve">осуществляющие </w:t>
      </w:r>
      <w:r w:rsidRPr="00481825">
        <w:rPr>
          <w:sz w:val="30"/>
          <w:szCs w:val="30"/>
        </w:rPr>
        <w:t xml:space="preserve">работы с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, проходя из «чистой» зоны в «заразную» зону через санитарный пропускник, </w:t>
      </w:r>
      <w:r>
        <w:rPr>
          <w:sz w:val="30"/>
          <w:szCs w:val="30"/>
        </w:rPr>
        <w:t>должны соблюдать последовательность следующих действий: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остав</w:t>
      </w:r>
      <w:r>
        <w:rPr>
          <w:sz w:val="30"/>
          <w:szCs w:val="30"/>
        </w:rPr>
        <w:t>ить</w:t>
      </w:r>
      <w:r w:rsidRPr="00481825">
        <w:rPr>
          <w:sz w:val="30"/>
          <w:szCs w:val="30"/>
        </w:rPr>
        <w:t xml:space="preserve"> личную одежду в индивидуальных шкафах, предназначенных для ее хранения</w:t>
      </w:r>
      <w:r>
        <w:rPr>
          <w:sz w:val="30"/>
          <w:szCs w:val="30"/>
        </w:rPr>
        <w:t>;</w:t>
      </w:r>
      <w:r w:rsidRPr="00481825">
        <w:rPr>
          <w:sz w:val="30"/>
          <w:szCs w:val="30"/>
        </w:rPr>
        <w:t xml:space="preserve"> 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481825">
        <w:rPr>
          <w:sz w:val="30"/>
          <w:szCs w:val="30"/>
        </w:rPr>
        <w:t>мен</w:t>
      </w:r>
      <w:r>
        <w:rPr>
          <w:sz w:val="30"/>
          <w:szCs w:val="30"/>
        </w:rPr>
        <w:t>ить</w:t>
      </w:r>
      <w:r w:rsidRPr="00481825">
        <w:rPr>
          <w:sz w:val="30"/>
          <w:szCs w:val="30"/>
        </w:rPr>
        <w:t xml:space="preserve"> обувь на тапочки для душа</w:t>
      </w:r>
      <w:r>
        <w:rPr>
          <w:sz w:val="30"/>
          <w:szCs w:val="30"/>
        </w:rPr>
        <w:t>;</w:t>
      </w:r>
    </w:p>
    <w:p w:rsidR="005C0B0B" w:rsidRDefault="005C0B0B" w:rsidP="009F10C8">
      <w:pPr>
        <w:pStyle w:val="21"/>
        <w:ind w:left="567" w:firstLine="142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про</w:t>
      </w:r>
      <w:r>
        <w:rPr>
          <w:sz w:val="30"/>
          <w:szCs w:val="30"/>
        </w:rPr>
        <w:t>йти</w:t>
      </w:r>
      <w:r w:rsidRPr="00481825">
        <w:rPr>
          <w:sz w:val="30"/>
          <w:szCs w:val="30"/>
        </w:rPr>
        <w:t xml:space="preserve"> в помещение для надевания рабочей одежды и обуви.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Обязательность принятия душа при выходе из «заразной» зоны определяется в зависимости от вида возбудителя и характера работ и регламентируется правилами внутреннего распорядка или иным документом, утвержденным руководителем </w:t>
      </w:r>
      <w:r>
        <w:rPr>
          <w:sz w:val="30"/>
          <w:szCs w:val="30"/>
        </w:rPr>
        <w:t>организации</w:t>
      </w:r>
      <w:r w:rsidRPr="00481825">
        <w:rPr>
          <w:sz w:val="30"/>
          <w:szCs w:val="30"/>
        </w:rPr>
        <w:t>. Через санитарный пропускник разрешается проносить только ключи и печати (штампы).</w:t>
      </w:r>
    </w:p>
    <w:p w:rsidR="005C0B0B" w:rsidRPr="00BC7251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59</w:t>
      </w:r>
      <w:r w:rsidRPr="00481825">
        <w:rPr>
          <w:sz w:val="30"/>
          <w:szCs w:val="30"/>
        </w:rPr>
        <w:t xml:space="preserve">. </w:t>
      </w:r>
      <w:r w:rsidRPr="00BC7251">
        <w:rPr>
          <w:sz w:val="30"/>
          <w:szCs w:val="30"/>
        </w:rPr>
        <w:t xml:space="preserve">В </w:t>
      </w:r>
      <w:proofErr w:type="spellStart"/>
      <w:r w:rsidRPr="00BC7251">
        <w:rPr>
          <w:sz w:val="30"/>
          <w:szCs w:val="30"/>
        </w:rPr>
        <w:t>предбоксах</w:t>
      </w:r>
      <w:proofErr w:type="spellEnd"/>
      <w:r>
        <w:rPr>
          <w:sz w:val="30"/>
          <w:szCs w:val="30"/>
        </w:rPr>
        <w:t>,</w:t>
      </w:r>
      <w:r w:rsidRPr="00BC725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помещениях </w:t>
      </w:r>
      <w:r w:rsidRPr="00BC7251">
        <w:rPr>
          <w:sz w:val="30"/>
          <w:szCs w:val="30"/>
        </w:rPr>
        <w:t xml:space="preserve">для снятия </w:t>
      </w:r>
      <w:r>
        <w:rPr>
          <w:sz w:val="30"/>
          <w:szCs w:val="30"/>
        </w:rPr>
        <w:t xml:space="preserve">СИЗ </w:t>
      </w:r>
      <w:r w:rsidRPr="00BC7251">
        <w:rPr>
          <w:sz w:val="30"/>
          <w:szCs w:val="30"/>
        </w:rPr>
        <w:t xml:space="preserve">лабораторий, </w:t>
      </w:r>
      <w:r>
        <w:rPr>
          <w:sz w:val="30"/>
          <w:szCs w:val="30"/>
        </w:rPr>
        <w:t xml:space="preserve">осуществляющих </w:t>
      </w:r>
      <w:r w:rsidRPr="00BC7251">
        <w:rPr>
          <w:sz w:val="30"/>
          <w:szCs w:val="30"/>
        </w:rPr>
        <w:t xml:space="preserve">работы с ПБА </w:t>
      </w:r>
      <w:r>
        <w:rPr>
          <w:sz w:val="30"/>
          <w:szCs w:val="30"/>
        </w:rPr>
        <w:t xml:space="preserve">третьей и четвертой </w:t>
      </w:r>
      <w:r w:rsidRPr="00BC7251">
        <w:rPr>
          <w:sz w:val="30"/>
          <w:szCs w:val="30"/>
        </w:rPr>
        <w:t xml:space="preserve">групп риска, </w:t>
      </w:r>
      <w:r>
        <w:rPr>
          <w:sz w:val="30"/>
          <w:szCs w:val="30"/>
        </w:rPr>
        <w:t xml:space="preserve">должны быть </w:t>
      </w:r>
      <w:r w:rsidRPr="00BC7251">
        <w:rPr>
          <w:sz w:val="30"/>
          <w:szCs w:val="30"/>
        </w:rPr>
        <w:t>устан</w:t>
      </w:r>
      <w:r>
        <w:rPr>
          <w:sz w:val="30"/>
          <w:szCs w:val="30"/>
        </w:rPr>
        <w:t>овлены</w:t>
      </w:r>
      <w:r w:rsidRPr="00BC7251">
        <w:rPr>
          <w:sz w:val="30"/>
          <w:szCs w:val="30"/>
        </w:rPr>
        <w:t xml:space="preserve"> водопроводные краны, оборудованные бесконтактными смесителями, локтевыми дозаторами для антисептических средств и емкости с дезинфицирующими растворами</w:t>
      </w:r>
      <w:r>
        <w:rPr>
          <w:sz w:val="30"/>
          <w:szCs w:val="30"/>
        </w:rPr>
        <w:t xml:space="preserve">, на </w:t>
      </w:r>
      <w:r w:rsidRPr="00BC7251">
        <w:rPr>
          <w:sz w:val="30"/>
          <w:szCs w:val="30"/>
        </w:rPr>
        <w:t>полу размещ</w:t>
      </w:r>
      <w:r>
        <w:rPr>
          <w:sz w:val="30"/>
          <w:szCs w:val="30"/>
        </w:rPr>
        <w:t>ен</w:t>
      </w:r>
      <w:r w:rsidRPr="00BC7251">
        <w:rPr>
          <w:sz w:val="30"/>
          <w:szCs w:val="30"/>
        </w:rPr>
        <w:t xml:space="preserve"> коврик, смоченный дезинфицирующим раствором.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60</w:t>
      </w:r>
      <w:r w:rsidRPr="00481825">
        <w:rPr>
          <w:sz w:val="30"/>
          <w:szCs w:val="30"/>
        </w:rPr>
        <w:t xml:space="preserve">. В организациях, имеющих единые санитарные пропускники и централизованные автоклавные, обслуживающие несколько лабораторий, </w:t>
      </w:r>
      <w:r>
        <w:rPr>
          <w:sz w:val="30"/>
          <w:szCs w:val="30"/>
        </w:rPr>
        <w:t xml:space="preserve">осуществляющих </w:t>
      </w:r>
      <w:r w:rsidRPr="00481825">
        <w:rPr>
          <w:sz w:val="30"/>
          <w:szCs w:val="30"/>
        </w:rPr>
        <w:t>работ</w:t>
      </w:r>
      <w:r>
        <w:rPr>
          <w:sz w:val="30"/>
          <w:szCs w:val="30"/>
        </w:rPr>
        <w:t>ы</w:t>
      </w:r>
      <w:r w:rsidRPr="00481825">
        <w:rPr>
          <w:sz w:val="30"/>
          <w:szCs w:val="30"/>
        </w:rPr>
        <w:t xml:space="preserve"> с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, допускается размещение в «заразной» зоне вспомогательных помещений, в которых не проводят работы, связанные с использованием или хранением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>. Набор помещений определя</w:t>
      </w:r>
      <w:r>
        <w:rPr>
          <w:sz w:val="30"/>
          <w:szCs w:val="30"/>
        </w:rPr>
        <w:t>ется</w:t>
      </w:r>
      <w:r w:rsidRPr="00481825">
        <w:rPr>
          <w:sz w:val="30"/>
          <w:szCs w:val="30"/>
        </w:rPr>
        <w:t xml:space="preserve"> функциональными задачами подразделений.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6</w:t>
      </w:r>
      <w:r>
        <w:rPr>
          <w:sz w:val="30"/>
          <w:szCs w:val="30"/>
        </w:rPr>
        <w:t>1</w:t>
      </w:r>
      <w:r w:rsidRPr="00481825">
        <w:rPr>
          <w:sz w:val="30"/>
          <w:szCs w:val="30"/>
        </w:rPr>
        <w:t xml:space="preserve">. Работы, связанные с высоким риском образования аэрозоля (центрифугирование, гомогенизация, измельчение, интенсивное встряхивание, обработка ультразвуком, вскрытие объектов с зараженным материалом, большие объемы и высокая концентрация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>), проводят в отдельных бокс</w:t>
      </w:r>
      <w:r>
        <w:rPr>
          <w:sz w:val="30"/>
          <w:szCs w:val="30"/>
        </w:rPr>
        <w:t>а</w:t>
      </w:r>
      <w:r w:rsidRPr="00481825">
        <w:rPr>
          <w:sz w:val="30"/>
          <w:szCs w:val="30"/>
        </w:rPr>
        <w:t xml:space="preserve">х или боксах ББ </w:t>
      </w:r>
      <w:r>
        <w:rPr>
          <w:sz w:val="30"/>
          <w:szCs w:val="30"/>
        </w:rPr>
        <w:t>третьего</w:t>
      </w:r>
      <w:r w:rsidRPr="00481825">
        <w:rPr>
          <w:sz w:val="30"/>
          <w:szCs w:val="30"/>
        </w:rPr>
        <w:t xml:space="preserve"> класса. Внутри боксов ББ устанавлива</w:t>
      </w:r>
      <w:r>
        <w:rPr>
          <w:sz w:val="30"/>
          <w:szCs w:val="30"/>
        </w:rPr>
        <w:t>ется</w:t>
      </w:r>
      <w:r w:rsidRPr="00481825">
        <w:rPr>
          <w:sz w:val="30"/>
          <w:szCs w:val="30"/>
        </w:rPr>
        <w:t xml:space="preserve"> необходимое оборудование. Боксы ББ могут быть соединены между собой, создавая технологические линии. Места ввода коммуникаций и соединения боксов ББ между собой </w:t>
      </w:r>
      <w:r>
        <w:rPr>
          <w:sz w:val="30"/>
          <w:szCs w:val="30"/>
        </w:rPr>
        <w:t xml:space="preserve">должны быть </w:t>
      </w:r>
      <w:r w:rsidRPr="00481825">
        <w:rPr>
          <w:sz w:val="30"/>
          <w:szCs w:val="30"/>
        </w:rPr>
        <w:t>герметизир</w:t>
      </w:r>
      <w:r>
        <w:rPr>
          <w:sz w:val="30"/>
          <w:szCs w:val="30"/>
        </w:rPr>
        <w:t>ованы</w:t>
      </w:r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6</w:t>
      </w:r>
      <w:r>
        <w:rPr>
          <w:sz w:val="30"/>
          <w:szCs w:val="30"/>
        </w:rPr>
        <w:t>2</w:t>
      </w:r>
      <w:r w:rsidRPr="00481825">
        <w:rPr>
          <w:sz w:val="30"/>
          <w:szCs w:val="30"/>
        </w:rPr>
        <w:t xml:space="preserve">. Для обеззараживания отходов и предметов ПБА </w:t>
      </w:r>
      <w:r>
        <w:rPr>
          <w:sz w:val="30"/>
          <w:szCs w:val="30"/>
        </w:rPr>
        <w:t xml:space="preserve">четвертой </w:t>
      </w:r>
      <w:r w:rsidRPr="00481825">
        <w:rPr>
          <w:sz w:val="30"/>
          <w:szCs w:val="30"/>
        </w:rPr>
        <w:t>групп</w:t>
      </w:r>
      <w:r>
        <w:rPr>
          <w:sz w:val="30"/>
          <w:szCs w:val="30"/>
        </w:rPr>
        <w:t>ы</w:t>
      </w:r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 на границе «чистой» и «заразной» зон </w:t>
      </w:r>
      <w:r>
        <w:rPr>
          <w:sz w:val="30"/>
          <w:szCs w:val="30"/>
        </w:rPr>
        <w:t xml:space="preserve">должны быть </w:t>
      </w:r>
      <w:r w:rsidRPr="00481825">
        <w:rPr>
          <w:sz w:val="30"/>
          <w:szCs w:val="30"/>
        </w:rPr>
        <w:t>устан</w:t>
      </w:r>
      <w:r>
        <w:rPr>
          <w:sz w:val="30"/>
          <w:szCs w:val="30"/>
        </w:rPr>
        <w:t>овлены</w:t>
      </w:r>
      <w:r w:rsidRPr="00481825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двудверные</w:t>
      </w:r>
      <w:proofErr w:type="spellEnd"/>
      <w:r>
        <w:rPr>
          <w:sz w:val="30"/>
          <w:szCs w:val="30"/>
        </w:rPr>
        <w:t xml:space="preserve"> </w:t>
      </w:r>
      <w:r w:rsidRPr="00481825">
        <w:rPr>
          <w:sz w:val="30"/>
          <w:szCs w:val="30"/>
        </w:rPr>
        <w:t>проходные автоклавы, оснащенны</w:t>
      </w:r>
      <w:r>
        <w:rPr>
          <w:sz w:val="30"/>
          <w:szCs w:val="30"/>
        </w:rPr>
        <w:t>е</w:t>
      </w:r>
      <w:r w:rsidRPr="00481825">
        <w:rPr>
          <w:sz w:val="30"/>
          <w:szCs w:val="30"/>
        </w:rPr>
        <w:t xml:space="preserve"> блокировкой, препятствующей одновременному открыванию дверей.</w:t>
      </w:r>
    </w:p>
    <w:p w:rsidR="005C0B0B" w:rsidRPr="00481825" w:rsidRDefault="005C0B0B" w:rsidP="009F10C8">
      <w:pPr>
        <w:pStyle w:val="21"/>
        <w:tabs>
          <w:tab w:val="left" w:pos="1276"/>
        </w:tabs>
        <w:jc w:val="both"/>
        <w:rPr>
          <w:sz w:val="30"/>
          <w:szCs w:val="30"/>
        </w:rPr>
      </w:pPr>
      <w:r w:rsidRPr="00481825">
        <w:rPr>
          <w:sz w:val="30"/>
          <w:szCs w:val="30"/>
        </w:rPr>
        <w:t>6</w:t>
      </w:r>
      <w:r>
        <w:rPr>
          <w:sz w:val="30"/>
          <w:szCs w:val="30"/>
        </w:rPr>
        <w:t>3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>В организациях</w:t>
      </w:r>
      <w:r w:rsidRPr="00481825">
        <w:rPr>
          <w:sz w:val="30"/>
          <w:szCs w:val="30"/>
        </w:rPr>
        <w:t xml:space="preserve">, </w:t>
      </w:r>
      <w:r>
        <w:rPr>
          <w:sz w:val="30"/>
          <w:szCs w:val="30"/>
        </w:rPr>
        <w:t>осуществляющих</w:t>
      </w:r>
      <w:r w:rsidRPr="00481825">
        <w:rPr>
          <w:sz w:val="30"/>
          <w:szCs w:val="30"/>
        </w:rPr>
        <w:t xml:space="preserve"> проведение экспериментальных, диагностических и производственных работ, а также </w:t>
      </w:r>
      <w:r>
        <w:rPr>
          <w:sz w:val="30"/>
          <w:szCs w:val="30"/>
        </w:rPr>
        <w:t xml:space="preserve">осуществляющих </w:t>
      </w:r>
      <w:r w:rsidRPr="00481825">
        <w:rPr>
          <w:sz w:val="30"/>
          <w:szCs w:val="30"/>
        </w:rPr>
        <w:t>хранение ПБА</w:t>
      </w:r>
      <w:r>
        <w:rPr>
          <w:sz w:val="30"/>
          <w:szCs w:val="30"/>
        </w:rPr>
        <w:t xml:space="preserve"> второй,</w:t>
      </w:r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 устанавливается пропускной режим.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6</w:t>
      </w:r>
      <w:r>
        <w:rPr>
          <w:sz w:val="30"/>
          <w:szCs w:val="30"/>
        </w:rPr>
        <w:t>4</w:t>
      </w:r>
      <w:r w:rsidRPr="00481825">
        <w:rPr>
          <w:sz w:val="30"/>
          <w:szCs w:val="30"/>
        </w:rPr>
        <w:t xml:space="preserve">. В случае пожара </w:t>
      </w:r>
      <w:r>
        <w:rPr>
          <w:sz w:val="30"/>
          <w:szCs w:val="30"/>
        </w:rPr>
        <w:t>оборудование</w:t>
      </w:r>
      <w:r w:rsidRPr="00481825">
        <w:rPr>
          <w:sz w:val="30"/>
          <w:szCs w:val="30"/>
        </w:rPr>
        <w:t>, в котор</w:t>
      </w:r>
      <w:r>
        <w:rPr>
          <w:sz w:val="30"/>
          <w:szCs w:val="30"/>
        </w:rPr>
        <w:t>ом</w:t>
      </w:r>
      <w:r w:rsidRPr="00481825">
        <w:rPr>
          <w:sz w:val="30"/>
          <w:szCs w:val="30"/>
        </w:rPr>
        <w:t xml:space="preserve"> хранятся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риска,</w:t>
      </w:r>
      <w:r w:rsidRPr="00481825">
        <w:rPr>
          <w:sz w:val="30"/>
          <w:szCs w:val="30"/>
        </w:rPr>
        <w:t xml:space="preserve"> не вынос</w:t>
      </w:r>
      <w:r>
        <w:rPr>
          <w:sz w:val="30"/>
          <w:szCs w:val="30"/>
        </w:rPr>
        <w:t>и</w:t>
      </w:r>
      <w:r w:rsidRPr="00481825">
        <w:rPr>
          <w:sz w:val="30"/>
          <w:szCs w:val="30"/>
        </w:rPr>
        <w:t>тся.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6</w:t>
      </w:r>
      <w:r>
        <w:rPr>
          <w:sz w:val="30"/>
          <w:szCs w:val="30"/>
        </w:rPr>
        <w:t>5</w:t>
      </w:r>
      <w:r w:rsidRPr="00481825">
        <w:rPr>
          <w:sz w:val="30"/>
          <w:szCs w:val="30"/>
        </w:rPr>
        <w:t xml:space="preserve">. Все виды работ с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должны осуществляться </w:t>
      </w:r>
      <w:r w:rsidRPr="00481825">
        <w:rPr>
          <w:sz w:val="30"/>
          <w:szCs w:val="30"/>
        </w:rPr>
        <w:t xml:space="preserve">в боксах ББ не ниже </w:t>
      </w:r>
      <w:r>
        <w:rPr>
          <w:sz w:val="30"/>
          <w:szCs w:val="30"/>
        </w:rPr>
        <w:t xml:space="preserve">третьего </w:t>
      </w:r>
      <w:r w:rsidRPr="00481825">
        <w:rPr>
          <w:sz w:val="30"/>
          <w:szCs w:val="30"/>
        </w:rPr>
        <w:t xml:space="preserve">класса или в </w:t>
      </w:r>
      <w:proofErr w:type="spellStart"/>
      <w:r w:rsidRPr="00481825">
        <w:rPr>
          <w:sz w:val="30"/>
          <w:szCs w:val="30"/>
        </w:rPr>
        <w:t>пневмокостюмах</w:t>
      </w:r>
      <w:proofErr w:type="spellEnd"/>
      <w:r>
        <w:rPr>
          <w:sz w:val="30"/>
          <w:szCs w:val="30"/>
        </w:rPr>
        <w:t>, противочумных костюмах</w:t>
      </w:r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66</w:t>
      </w:r>
      <w:r w:rsidRPr="00481825">
        <w:rPr>
          <w:sz w:val="30"/>
          <w:szCs w:val="30"/>
        </w:rPr>
        <w:t xml:space="preserve">. В </w:t>
      </w:r>
      <w:r>
        <w:rPr>
          <w:sz w:val="30"/>
          <w:szCs w:val="30"/>
        </w:rPr>
        <w:t>лабораториях, осуществляющих работы</w:t>
      </w:r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ПБА третьей и четвертой групп риска, должны быть разработана </w:t>
      </w:r>
      <w:r w:rsidRPr="00481825">
        <w:rPr>
          <w:sz w:val="30"/>
          <w:szCs w:val="30"/>
        </w:rPr>
        <w:t>инструкци</w:t>
      </w:r>
      <w:r>
        <w:rPr>
          <w:sz w:val="30"/>
          <w:szCs w:val="30"/>
        </w:rPr>
        <w:t>и</w:t>
      </w:r>
      <w:r w:rsidRPr="00481825">
        <w:rPr>
          <w:sz w:val="30"/>
          <w:szCs w:val="30"/>
        </w:rPr>
        <w:t xml:space="preserve"> по организации и </w:t>
      </w:r>
      <w:r>
        <w:rPr>
          <w:sz w:val="30"/>
          <w:szCs w:val="30"/>
        </w:rPr>
        <w:t>осуществлению р</w:t>
      </w:r>
      <w:r w:rsidRPr="00481825">
        <w:rPr>
          <w:sz w:val="30"/>
          <w:szCs w:val="30"/>
        </w:rPr>
        <w:t xml:space="preserve">абот с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>, эксплуатации инженерно-технических систем биологической безопасности, утвержденн</w:t>
      </w:r>
      <w:r>
        <w:rPr>
          <w:sz w:val="30"/>
          <w:szCs w:val="30"/>
        </w:rPr>
        <w:t>ые</w:t>
      </w:r>
      <w:r w:rsidRPr="00481825">
        <w:rPr>
          <w:sz w:val="30"/>
          <w:szCs w:val="30"/>
        </w:rPr>
        <w:t xml:space="preserve"> руководителем</w:t>
      </w:r>
      <w:r>
        <w:rPr>
          <w:sz w:val="30"/>
          <w:szCs w:val="30"/>
        </w:rPr>
        <w:t xml:space="preserve"> организации</w:t>
      </w:r>
      <w:r w:rsidRPr="00481825">
        <w:rPr>
          <w:sz w:val="30"/>
          <w:szCs w:val="30"/>
        </w:rPr>
        <w:t>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67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>Л</w:t>
      </w:r>
      <w:r w:rsidRPr="00481825">
        <w:rPr>
          <w:sz w:val="30"/>
          <w:szCs w:val="30"/>
        </w:rPr>
        <w:t>аборатори</w:t>
      </w:r>
      <w:r>
        <w:rPr>
          <w:sz w:val="30"/>
          <w:szCs w:val="30"/>
        </w:rPr>
        <w:t>и</w:t>
      </w:r>
      <w:r w:rsidRPr="00481825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осуществляющие работу </w:t>
      </w:r>
      <w:r w:rsidRPr="00481825">
        <w:rPr>
          <w:sz w:val="30"/>
          <w:szCs w:val="30"/>
        </w:rPr>
        <w:t xml:space="preserve">с ПБА </w:t>
      </w:r>
      <w:r>
        <w:rPr>
          <w:sz w:val="30"/>
          <w:szCs w:val="30"/>
        </w:rPr>
        <w:t xml:space="preserve">четвертой </w:t>
      </w:r>
      <w:r w:rsidRPr="00481825">
        <w:rPr>
          <w:sz w:val="30"/>
          <w:szCs w:val="30"/>
        </w:rPr>
        <w:t xml:space="preserve">группы </w:t>
      </w:r>
      <w:r>
        <w:rPr>
          <w:sz w:val="30"/>
          <w:szCs w:val="30"/>
        </w:rPr>
        <w:t xml:space="preserve">риска, на </w:t>
      </w:r>
      <w:r w:rsidRPr="00481825">
        <w:rPr>
          <w:sz w:val="30"/>
          <w:szCs w:val="30"/>
        </w:rPr>
        <w:t>границе «чистой» и «заразной» зон</w:t>
      </w:r>
      <w:r>
        <w:rPr>
          <w:sz w:val="30"/>
          <w:szCs w:val="30"/>
        </w:rPr>
        <w:t xml:space="preserve"> должны быть </w:t>
      </w:r>
      <w:r w:rsidRPr="00481825">
        <w:rPr>
          <w:sz w:val="30"/>
          <w:szCs w:val="30"/>
        </w:rPr>
        <w:t>оборуд</w:t>
      </w:r>
      <w:r>
        <w:rPr>
          <w:sz w:val="30"/>
          <w:szCs w:val="30"/>
        </w:rPr>
        <w:t>ованы: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санитарны</w:t>
      </w:r>
      <w:r>
        <w:rPr>
          <w:sz w:val="30"/>
          <w:szCs w:val="30"/>
        </w:rPr>
        <w:t>ми</w:t>
      </w:r>
      <w:r w:rsidRPr="00481825">
        <w:rPr>
          <w:sz w:val="30"/>
          <w:szCs w:val="30"/>
        </w:rPr>
        <w:t xml:space="preserve"> пропускник</w:t>
      </w:r>
      <w:r>
        <w:rPr>
          <w:sz w:val="30"/>
          <w:szCs w:val="30"/>
        </w:rPr>
        <w:t>ами</w:t>
      </w:r>
      <w:r w:rsidRPr="00481825">
        <w:rPr>
          <w:sz w:val="30"/>
          <w:szCs w:val="30"/>
        </w:rPr>
        <w:t>, состоящи</w:t>
      </w:r>
      <w:r>
        <w:rPr>
          <w:sz w:val="30"/>
          <w:szCs w:val="30"/>
        </w:rPr>
        <w:t>ми</w:t>
      </w:r>
      <w:r w:rsidRPr="00481825">
        <w:rPr>
          <w:sz w:val="30"/>
          <w:szCs w:val="30"/>
        </w:rPr>
        <w:t xml:space="preserve"> из </w:t>
      </w:r>
      <w:proofErr w:type="spellStart"/>
      <w:r w:rsidRPr="00481825">
        <w:rPr>
          <w:sz w:val="30"/>
          <w:szCs w:val="30"/>
        </w:rPr>
        <w:t>предбоксов</w:t>
      </w:r>
      <w:proofErr w:type="spellEnd"/>
      <w:r w:rsidRPr="00481825">
        <w:rPr>
          <w:sz w:val="30"/>
          <w:szCs w:val="30"/>
        </w:rPr>
        <w:t xml:space="preserve"> с герметичными дверями (отдельными для входа и выхода работников), душевыми, а также санитарно-бытовыми помещениями, в которых проводится смена</w:t>
      </w:r>
      <w:r>
        <w:rPr>
          <w:sz w:val="30"/>
          <w:szCs w:val="30"/>
        </w:rPr>
        <w:t xml:space="preserve"> СИЗ</w:t>
      </w:r>
      <w:r w:rsidRPr="00481825">
        <w:rPr>
          <w:sz w:val="30"/>
          <w:szCs w:val="30"/>
        </w:rPr>
        <w:t>;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передаточны</w:t>
      </w:r>
      <w:r>
        <w:rPr>
          <w:sz w:val="30"/>
          <w:szCs w:val="30"/>
        </w:rPr>
        <w:t>ми</w:t>
      </w:r>
      <w:r w:rsidRPr="00481825">
        <w:rPr>
          <w:sz w:val="30"/>
          <w:szCs w:val="30"/>
        </w:rPr>
        <w:t xml:space="preserve"> шлюз</w:t>
      </w:r>
      <w:r>
        <w:rPr>
          <w:sz w:val="30"/>
          <w:szCs w:val="30"/>
        </w:rPr>
        <w:t xml:space="preserve">ами </w:t>
      </w:r>
      <w:r w:rsidRPr="00481825">
        <w:rPr>
          <w:sz w:val="30"/>
          <w:szCs w:val="30"/>
        </w:rPr>
        <w:t>с устройствами для распыления средств дезинф</w:t>
      </w:r>
      <w:r>
        <w:rPr>
          <w:sz w:val="30"/>
          <w:szCs w:val="30"/>
        </w:rPr>
        <w:t>екции</w:t>
      </w:r>
      <w:r w:rsidRPr="00481825">
        <w:rPr>
          <w:sz w:val="30"/>
          <w:szCs w:val="30"/>
        </w:rPr>
        <w:t>, оснащ</w:t>
      </w:r>
      <w:r>
        <w:rPr>
          <w:sz w:val="30"/>
          <w:szCs w:val="30"/>
        </w:rPr>
        <w:t xml:space="preserve">енными </w:t>
      </w:r>
      <w:r w:rsidRPr="00481825">
        <w:rPr>
          <w:sz w:val="30"/>
          <w:szCs w:val="30"/>
        </w:rPr>
        <w:t xml:space="preserve">системой блокировки дверей </w:t>
      </w:r>
      <w:r>
        <w:rPr>
          <w:sz w:val="30"/>
          <w:szCs w:val="30"/>
        </w:rPr>
        <w:t xml:space="preserve">и предназначенными </w:t>
      </w:r>
      <w:r w:rsidRPr="00481825">
        <w:rPr>
          <w:sz w:val="30"/>
          <w:szCs w:val="30"/>
        </w:rPr>
        <w:t>для передачи предметов, оборудования, защитной одежды, не выдерживающих воздействия высоких температур при их обработке</w:t>
      </w:r>
      <w:r>
        <w:rPr>
          <w:sz w:val="30"/>
          <w:szCs w:val="30"/>
        </w:rPr>
        <w:t>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68. В</w:t>
      </w:r>
      <w:r w:rsidRPr="00481825">
        <w:rPr>
          <w:sz w:val="30"/>
          <w:szCs w:val="30"/>
        </w:rPr>
        <w:t xml:space="preserve"> помещениях «заразной» зоны </w:t>
      </w:r>
      <w:r>
        <w:rPr>
          <w:sz w:val="30"/>
          <w:szCs w:val="30"/>
        </w:rPr>
        <w:t>л</w:t>
      </w:r>
      <w:r w:rsidRPr="00481825">
        <w:rPr>
          <w:sz w:val="30"/>
          <w:szCs w:val="30"/>
        </w:rPr>
        <w:t>аборатори</w:t>
      </w:r>
      <w:r>
        <w:rPr>
          <w:sz w:val="30"/>
          <w:szCs w:val="30"/>
        </w:rPr>
        <w:t>й</w:t>
      </w:r>
      <w:r w:rsidRPr="00481825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осуществляющих работу </w:t>
      </w:r>
      <w:r w:rsidRPr="00481825">
        <w:rPr>
          <w:sz w:val="30"/>
          <w:szCs w:val="30"/>
        </w:rPr>
        <w:t xml:space="preserve">с ПБА </w:t>
      </w:r>
      <w:r>
        <w:rPr>
          <w:sz w:val="30"/>
          <w:szCs w:val="30"/>
        </w:rPr>
        <w:t xml:space="preserve">четвертой </w:t>
      </w:r>
      <w:r w:rsidRPr="00481825">
        <w:rPr>
          <w:sz w:val="30"/>
          <w:szCs w:val="30"/>
        </w:rPr>
        <w:t xml:space="preserve">группы </w:t>
      </w:r>
      <w:r>
        <w:rPr>
          <w:sz w:val="30"/>
          <w:szCs w:val="30"/>
        </w:rPr>
        <w:t>риска: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68.1. </w:t>
      </w:r>
      <w:r w:rsidRPr="00481825">
        <w:rPr>
          <w:sz w:val="30"/>
          <w:szCs w:val="30"/>
        </w:rPr>
        <w:t>не допускается установка системы водоснабжения, не защищенной техническими средствами от подсоса или обратного тока;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68.2. </w:t>
      </w:r>
      <w:r w:rsidRPr="00481825">
        <w:rPr>
          <w:sz w:val="30"/>
          <w:szCs w:val="30"/>
        </w:rPr>
        <w:t>должн</w:t>
      </w:r>
      <w:r>
        <w:rPr>
          <w:sz w:val="30"/>
          <w:szCs w:val="30"/>
        </w:rPr>
        <w:t>а</w:t>
      </w:r>
      <w:r w:rsidRPr="00481825">
        <w:rPr>
          <w:sz w:val="30"/>
          <w:szCs w:val="30"/>
        </w:rPr>
        <w:t xml:space="preserve"> быть оборудован</w:t>
      </w:r>
      <w:r>
        <w:rPr>
          <w:sz w:val="30"/>
          <w:szCs w:val="30"/>
        </w:rPr>
        <w:t>а</w:t>
      </w:r>
      <w:r w:rsidRPr="00481825">
        <w:rPr>
          <w:sz w:val="30"/>
          <w:szCs w:val="30"/>
        </w:rPr>
        <w:t xml:space="preserve"> систем</w:t>
      </w:r>
      <w:r>
        <w:rPr>
          <w:sz w:val="30"/>
          <w:szCs w:val="30"/>
        </w:rPr>
        <w:t>а</w:t>
      </w:r>
      <w:r w:rsidRPr="00481825">
        <w:rPr>
          <w:sz w:val="30"/>
          <w:szCs w:val="30"/>
        </w:rPr>
        <w:t xml:space="preserve"> приточно-вытяжной механической вентиляции с фильтрами тонкой очистки, обеспечивающ</w:t>
      </w:r>
      <w:r>
        <w:rPr>
          <w:sz w:val="30"/>
          <w:szCs w:val="30"/>
        </w:rPr>
        <w:t>ая:</w:t>
      </w:r>
      <w:r w:rsidRPr="00481825">
        <w:rPr>
          <w:sz w:val="30"/>
          <w:szCs w:val="30"/>
        </w:rPr>
        <w:t xml:space="preserve">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поддержание разрежения в помещениях с постоянным автоматическим регулированием параметров разрежения и их регистрацией (допускается создание и регулирование разрежения другими способами в помещениях «заразной» зоны существующих сооружений);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создан</w:t>
      </w:r>
      <w:r>
        <w:rPr>
          <w:sz w:val="30"/>
          <w:szCs w:val="30"/>
        </w:rPr>
        <w:t>ие направленных потоков воздуха</w:t>
      </w:r>
      <w:r w:rsidRPr="00481825">
        <w:rPr>
          <w:sz w:val="30"/>
          <w:szCs w:val="30"/>
        </w:rPr>
        <w:t>;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очистку поступающего и удаляемого из помещений воздуха на необходимом количестве каскадов фильтров тонкой очистки;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поддержание требуемых санитарно-гигиенических условий в помещениях.</w:t>
      </w:r>
    </w:p>
    <w:p w:rsidR="005C0B0B" w:rsidRPr="00481825" w:rsidRDefault="005C0B0B" w:rsidP="00382638">
      <w:pPr>
        <w:pStyle w:val="21"/>
        <w:spacing w:line="280" w:lineRule="exact"/>
        <w:jc w:val="both"/>
        <w:rPr>
          <w:sz w:val="30"/>
          <w:szCs w:val="30"/>
        </w:rPr>
      </w:pPr>
    </w:p>
    <w:p w:rsidR="005C0B0B" w:rsidRDefault="005C0B0B" w:rsidP="00382638">
      <w:pPr>
        <w:pStyle w:val="6"/>
        <w:keepNext w:val="0"/>
        <w:spacing w:line="280" w:lineRule="exac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ГЛАВА 3</w:t>
      </w:r>
    </w:p>
    <w:p w:rsidR="005C0B0B" w:rsidRPr="00481825" w:rsidRDefault="005C0B0B" w:rsidP="00382638">
      <w:pPr>
        <w:pStyle w:val="6"/>
        <w:keepNext w:val="0"/>
        <w:spacing w:line="280" w:lineRule="exact"/>
        <w:ind w:firstLine="0"/>
        <w:jc w:val="center"/>
        <w:rPr>
          <w:sz w:val="30"/>
          <w:szCs w:val="30"/>
        </w:rPr>
      </w:pPr>
      <w:r w:rsidRPr="00481825">
        <w:rPr>
          <w:sz w:val="30"/>
          <w:szCs w:val="30"/>
        </w:rPr>
        <w:t xml:space="preserve">ТРЕБОВАНИЯ К ОРГАНИЗАЦИИ РАБОТЫ С УПМ И ПБА </w:t>
      </w:r>
    </w:p>
    <w:p w:rsidR="005C0B0B" w:rsidRPr="00481825" w:rsidRDefault="005C0B0B" w:rsidP="00382638">
      <w:pPr>
        <w:ind w:firstLine="709"/>
        <w:rPr>
          <w:sz w:val="30"/>
          <w:szCs w:val="30"/>
        </w:rPr>
      </w:pP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69</w:t>
      </w:r>
      <w:r w:rsidRPr="00B87628">
        <w:rPr>
          <w:sz w:val="30"/>
          <w:szCs w:val="30"/>
        </w:rPr>
        <w:t xml:space="preserve">. </w:t>
      </w:r>
      <w:r>
        <w:rPr>
          <w:sz w:val="30"/>
          <w:szCs w:val="30"/>
        </w:rPr>
        <w:t>В организациях</w:t>
      </w:r>
      <w:r w:rsidRPr="00B87628">
        <w:rPr>
          <w:color w:val="000000"/>
          <w:sz w:val="30"/>
          <w:szCs w:val="30"/>
        </w:rPr>
        <w:t>, имеющи</w:t>
      </w:r>
      <w:r>
        <w:rPr>
          <w:color w:val="000000"/>
          <w:sz w:val="30"/>
          <w:szCs w:val="30"/>
        </w:rPr>
        <w:t>х</w:t>
      </w:r>
      <w:r w:rsidRPr="00B87628">
        <w:rPr>
          <w:color w:val="000000"/>
          <w:sz w:val="30"/>
          <w:szCs w:val="30"/>
        </w:rPr>
        <w:t xml:space="preserve"> разрешение на осуществление работ</w:t>
      </w:r>
      <w:r w:rsidRPr="00B87628">
        <w:rPr>
          <w:sz w:val="30"/>
          <w:szCs w:val="30"/>
        </w:rPr>
        <w:t xml:space="preserve"> с УПМ и ПБА, созда</w:t>
      </w:r>
      <w:r>
        <w:rPr>
          <w:sz w:val="30"/>
          <w:szCs w:val="30"/>
        </w:rPr>
        <w:t>ется</w:t>
      </w:r>
      <w:r w:rsidRPr="00B87628">
        <w:rPr>
          <w:sz w:val="30"/>
          <w:szCs w:val="30"/>
        </w:rPr>
        <w:t xml:space="preserve"> комиссия по контролю за соблюдением</w:t>
      </w:r>
      <w:r w:rsidRPr="00481825">
        <w:rPr>
          <w:sz w:val="30"/>
          <w:szCs w:val="30"/>
        </w:rPr>
        <w:t xml:space="preserve"> требований биологической безопасн</w:t>
      </w:r>
      <w:r>
        <w:rPr>
          <w:sz w:val="30"/>
          <w:szCs w:val="30"/>
        </w:rPr>
        <w:t>ости (далее – режимная комиссия</w:t>
      </w:r>
      <w:r w:rsidRPr="00481825">
        <w:rPr>
          <w:color w:val="000000"/>
          <w:sz w:val="30"/>
          <w:szCs w:val="30"/>
        </w:rPr>
        <w:t>)</w:t>
      </w:r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70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>Персональный состав режимной комиссии</w:t>
      </w:r>
      <w:r w:rsidRPr="00481825"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утверждается</w:t>
      </w:r>
      <w:r w:rsidRPr="00481825">
        <w:rPr>
          <w:color w:val="000000"/>
          <w:sz w:val="30"/>
          <w:szCs w:val="30"/>
        </w:rPr>
        <w:t xml:space="preserve"> руководителем организации. В </w:t>
      </w:r>
      <w:r w:rsidRPr="00481825">
        <w:rPr>
          <w:sz w:val="30"/>
          <w:szCs w:val="30"/>
        </w:rPr>
        <w:t xml:space="preserve">состав </w:t>
      </w:r>
      <w:r>
        <w:rPr>
          <w:sz w:val="30"/>
          <w:szCs w:val="30"/>
        </w:rPr>
        <w:t xml:space="preserve">режимной </w:t>
      </w:r>
      <w:r w:rsidRPr="00481825">
        <w:rPr>
          <w:sz w:val="30"/>
          <w:szCs w:val="30"/>
        </w:rPr>
        <w:t xml:space="preserve">комиссии должно входить не менее 3 человек, компетентных в вопросах </w:t>
      </w:r>
      <w:r>
        <w:rPr>
          <w:sz w:val="30"/>
          <w:szCs w:val="30"/>
        </w:rPr>
        <w:t>контроля</w:t>
      </w:r>
      <w:r w:rsidRPr="006B4E04">
        <w:rPr>
          <w:sz w:val="30"/>
          <w:szCs w:val="30"/>
        </w:rPr>
        <w:t xml:space="preserve"> за соблюдением требований биологической безопасности </w:t>
      </w:r>
      <w:r>
        <w:rPr>
          <w:sz w:val="30"/>
          <w:szCs w:val="30"/>
        </w:rPr>
        <w:t xml:space="preserve">при осуществлении </w:t>
      </w:r>
      <w:r w:rsidRPr="00481825">
        <w:rPr>
          <w:sz w:val="30"/>
          <w:szCs w:val="30"/>
        </w:rPr>
        <w:t>работ с УПМ и ПБА</w:t>
      </w:r>
      <w:r w:rsidRPr="00481825">
        <w:rPr>
          <w:color w:val="000000"/>
          <w:sz w:val="30"/>
          <w:szCs w:val="30"/>
        </w:rPr>
        <w:t xml:space="preserve">. 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Председателем режимной комиссии назначается </w:t>
      </w:r>
      <w:r>
        <w:rPr>
          <w:sz w:val="30"/>
          <w:szCs w:val="30"/>
        </w:rPr>
        <w:t>работник</w:t>
      </w:r>
      <w:r w:rsidRPr="00481825">
        <w:rPr>
          <w:sz w:val="30"/>
          <w:szCs w:val="30"/>
        </w:rPr>
        <w:t>, имеющий знания и опыт работы с УПМ и ПБА.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Pr="009A5806">
        <w:rPr>
          <w:sz w:val="30"/>
          <w:szCs w:val="30"/>
        </w:rPr>
        <w:t>р</w:t>
      </w:r>
      <w:r>
        <w:rPr>
          <w:sz w:val="30"/>
          <w:szCs w:val="30"/>
        </w:rPr>
        <w:t>ебования</w:t>
      </w:r>
      <w:r w:rsidRPr="009A5806">
        <w:rPr>
          <w:sz w:val="30"/>
          <w:szCs w:val="30"/>
        </w:rPr>
        <w:t xml:space="preserve"> биологической безопасности при осуществлении работ с УПМ и ПБА </w:t>
      </w:r>
      <w:r w:rsidRPr="00481825">
        <w:rPr>
          <w:sz w:val="30"/>
          <w:szCs w:val="30"/>
        </w:rPr>
        <w:t>в поме</w:t>
      </w:r>
      <w:r>
        <w:rPr>
          <w:sz w:val="30"/>
          <w:szCs w:val="30"/>
        </w:rPr>
        <w:t>щениях «заразной» зоны определяю</w:t>
      </w:r>
      <w:r w:rsidRPr="00481825">
        <w:rPr>
          <w:sz w:val="30"/>
          <w:szCs w:val="30"/>
        </w:rPr>
        <w:t xml:space="preserve">тся </w:t>
      </w:r>
      <w:r>
        <w:rPr>
          <w:sz w:val="30"/>
          <w:szCs w:val="30"/>
        </w:rPr>
        <w:t xml:space="preserve">локальным нормативным правовым актом </w:t>
      </w:r>
      <w:r w:rsidRPr="00481825">
        <w:rPr>
          <w:sz w:val="30"/>
          <w:szCs w:val="30"/>
        </w:rPr>
        <w:t>организации после согласования с режимной комиссией</w:t>
      </w:r>
      <w:r w:rsidRPr="00481825">
        <w:rPr>
          <w:i/>
          <w:sz w:val="30"/>
          <w:szCs w:val="30"/>
        </w:rPr>
        <w:t>.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7</w:t>
      </w:r>
      <w:r>
        <w:rPr>
          <w:sz w:val="30"/>
          <w:szCs w:val="30"/>
        </w:rPr>
        <w:t>1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>Р</w:t>
      </w:r>
      <w:r w:rsidRPr="00481825">
        <w:rPr>
          <w:sz w:val="30"/>
          <w:szCs w:val="30"/>
        </w:rPr>
        <w:t xml:space="preserve">ежимная комиссия </w:t>
      </w:r>
      <w:r>
        <w:rPr>
          <w:sz w:val="30"/>
          <w:szCs w:val="30"/>
        </w:rPr>
        <w:t>осуществляет следующие функции</w:t>
      </w:r>
      <w:r w:rsidRPr="00481825">
        <w:rPr>
          <w:sz w:val="30"/>
          <w:szCs w:val="30"/>
        </w:rPr>
        <w:t>:</w:t>
      </w:r>
    </w:p>
    <w:p w:rsidR="005C0B0B" w:rsidRPr="00481825" w:rsidRDefault="005C0B0B" w:rsidP="00382638">
      <w:pPr>
        <w:pStyle w:val="21"/>
        <w:jc w:val="both"/>
        <w:rPr>
          <w:i/>
          <w:sz w:val="30"/>
          <w:szCs w:val="30"/>
        </w:rPr>
      </w:pPr>
      <w:r w:rsidRPr="00481825">
        <w:rPr>
          <w:sz w:val="30"/>
          <w:szCs w:val="30"/>
        </w:rPr>
        <w:t xml:space="preserve">организует и проводит постоянный контроль за соблюдением требований биологической безопасности в организации; 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проводит мероприятия, направленные на предупреждение аварий</w:t>
      </w:r>
      <w:r>
        <w:rPr>
          <w:sz w:val="30"/>
          <w:szCs w:val="30"/>
        </w:rPr>
        <w:t>ных ситуаций</w:t>
      </w:r>
      <w:r w:rsidRPr="00481825">
        <w:rPr>
          <w:sz w:val="30"/>
          <w:szCs w:val="30"/>
        </w:rPr>
        <w:t xml:space="preserve"> и ликвидацию последствий</w:t>
      </w:r>
      <w:r>
        <w:rPr>
          <w:sz w:val="30"/>
          <w:szCs w:val="30"/>
        </w:rPr>
        <w:t xml:space="preserve"> аварий</w:t>
      </w:r>
      <w:r w:rsidRPr="00481825">
        <w:rPr>
          <w:sz w:val="30"/>
          <w:szCs w:val="30"/>
        </w:rPr>
        <w:t>;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осуществляет контрол</w:t>
      </w:r>
      <w:r>
        <w:rPr>
          <w:sz w:val="30"/>
          <w:szCs w:val="30"/>
        </w:rPr>
        <w:t>ь за подготовленностью работников</w:t>
      </w:r>
      <w:r w:rsidRPr="00481825">
        <w:rPr>
          <w:sz w:val="30"/>
          <w:szCs w:val="30"/>
        </w:rPr>
        <w:t xml:space="preserve"> к</w:t>
      </w:r>
      <w:r>
        <w:rPr>
          <w:sz w:val="30"/>
          <w:szCs w:val="30"/>
        </w:rPr>
        <w:t xml:space="preserve"> осуществлению</w:t>
      </w:r>
      <w:r w:rsidRPr="00481825">
        <w:rPr>
          <w:sz w:val="30"/>
          <w:szCs w:val="30"/>
        </w:rPr>
        <w:t xml:space="preserve"> работ с УПМ и ПБА;</w:t>
      </w:r>
    </w:p>
    <w:p w:rsidR="005C0B0B" w:rsidRDefault="005C0B0B" w:rsidP="00382638">
      <w:pPr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проводит анализ выявленных нарушений </w:t>
      </w:r>
      <w:r>
        <w:rPr>
          <w:sz w:val="30"/>
          <w:szCs w:val="30"/>
        </w:rPr>
        <w:t xml:space="preserve">требований биологической </w:t>
      </w:r>
      <w:r w:rsidRPr="00481825">
        <w:rPr>
          <w:sz w:val="30"/>
          <w:szCs w:val="30"/>
        </w:rPr>
        <w:t>безопасности, предпосылок к ним, причин аварий</w:t>
      </w:r>
      <w:r>
        <w:rPr>
          <w:sz w:val="30"/>
          <w:szCs w:val="30"/>
        </w:rPr>
        <w:t>ных ситуаций;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разрабатывает </w:t>
      </w:r>
      <w:r w:rsidRPr="00481825">
        <w:rPr>
          <w:sz w:val="30"/>
          <w:szCs w:val="30"/>
        </w:rPr>
        <w:t>план мероприятий по повышению эффективности системы биологической безопасности и соблюдения санитарно-эпидемиологических требований</w:t>
      </w:r>
      <w:r>
        <w:rPr>
          <w:sz w:val="30"/>
          <w:szCs w:val="30"/>
        </w:rPr>
        <w:t>, предъявляемых к осуществлению работ УПМ и ПБА</w:t>
      </w:r>
      <w:r w:rsidRPr="00481825">
        <w:rPr>
          <w:sz w:val="30"/>
          <w:szCs w:val="30"/>
        </w:rPr>
        <w:t>;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контролирует оформление необходимых документов для получения разрешения на </w:t>
      </w:r>
      <w:r>
        <w:rPr>
          <w:sz w:val="30"/>
          <w:szCs w:val="30"/>
        </w:rPr>
        <w:t>осуществление</w:t>
      </w:r>
      <w:r w:rsidRPr="00481825">
        <w:rPr>
          <w:sz w:val="30"/>
          <w:szCs w:val="30"/>
        </w:rPr>
        <w:t xml:space="preserve"> работ с УПМ и ПБА.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7</w:t>
      </w:r>
      <w:r>
        <w:rPr>
          <w:sz w:val="30"/>
          <w:szCs w:val="30"/>
        </w:rPr>
        <w:t>2</w:t>
      </w:r>
      <w:r w:rsidRPr="00481825">
        <w:rPr>
          <w:sz w:val="30"/>
          <w:szCs w:val="30"/>
        </w:rPr>
        <w:t xml:space="preserve">. К </w:t>
      </w:r>
      <w:r>
        <w:rPr>
          <w:sz w:val="30"/>
          <w:szCs w:val="30"/>
        </w:rPr>
        <w:t>осуществлению</w:t>
      </w:r>
      <w:r w:rsidRPr="00481825">
        <w:rPr>
          <w:sz w:val="30"/>
          <w:szCs w:val="30"/>
        </w:rPr>
        <w:t xml:space="preserve"> работ с УПМ и ПБА допускаются следующие лица:</w:t>
      </w:r>
    </w:p>
    <w:p w:rsidR="005C0B0B" w:rsidRPr="00481825" w:rsidRDefault="005C0B0B" w:rsidP="009F10C8">
      <w:pPr>
        <w:ind w:firstLine="567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 не моложе 18 лет с высшим или средним</w:t>
      </w:r>
      <w:r>
        <w:rPr>
          <w:sz w:val="30"/>
          <w:szCs w:val="30"/>
        </w:rPr>
        <w:t xml:space="preserve"> специальным </w:t>
      </w:r>
      <w:r w:rsidRPr="00481825">
        <w:rPr>
          <w:sz w:val="30"/>
          <w:szCs w:val="30"/>
        </w:rPr>
        <w:t xml:space="preserve">медицинским, биологическим, ветеринарным образованием в </w:t>
      </w:r>
      <w:r w:rsidRPr="009F10C8">
        <w:rPr>
          <w:sz w:val="30"/>
          <w:szCs w:val="30"/>
        </w:rPr>
        <w:t>соответствии с принятым  порядком замещения должностей;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 w:rsidRPr="00D51E3D">
        <w:rPr>
          <w:sz w:val="30"/>
          <w:szCs w:val="30"/>
        </w:rPr>
        <w:t>имеющи</w:t>
      </w:r>
      <w:r>
        <w:rPr>
          <w:sz w:val="30"/>
          <w:szCs w:val="30"/>
        </w:rPr>
        <w:t>е</w:t>
      </w:r>
      <w:r w:rsidRPr="00D51E3D">
        <w:rPr>
          <w:sz w:val="30"/>
          <w:szCs w:val="30"/>
        </w:rPr>
        <w:t xml:space="preserve"> профессиональную подготовку</w:t>
      </w:r>
      <w:r>
        <w:rPr>
          <w:sz w:val="30"/>
          <w:szCs w:val="30"/>
        </w:rPr>
        <w:t xml:space="preserve"> </w:t>
      </w:r>
      <w:r w:rsidRPr="00D51E3D">
        <w:rPr>
          <w:sz w:val="30"/>
          <w:szCs w:val="30"/>
        </w:rPr>
        <w:t>и квалификацию, соответствующие профилю выполняемых работ с</w:t>
      </w:r>
      <w:r>
        <w:rPr>
          <w:sz w:val="30"/>
          <w:szCs w:val="30"/>
        </w:rPr>
        <w:t xml:space="preserve"> УПМ и ПБА </w:t>
      </w:r>
      <w:r w:rsidRPr="00D51E3D">
        <w:rPr>
          <w:sz w:val="30"/>
          <w:szCs w:val="30"/>
        </w:rPr>
        <w:t>(для индивидуального предпринимателя – наличие у него либо у</w:t>
      </w:r>
      <w:r>
        <w:rPr>
          <w:sz w:val="30"/>
          <w:szCs w:val="30"/>
        </w:rPr>
        <w:t xml:space="preserve"> </w:t>
      </w:r>
      <w:r w:rsidRPr="00D51E3D">
        <w:rPr>
          <w:sz w:val="30"/>
          <w:szCs w:val="30"/>
        </w:rPr>
        <w:t>привлеченных им в установленном законодательством порядке к</w:t>
      </w:r>
      <w:r>
        <w:rPr>
          <w:sz w:val="30"/>
          <w:szCs w:val="30"/>
        </w:rPr>
        <w:t xml:space="preserve"> </w:t>
      </w:r>
      <w:r w:rsidRPr="00D51E3D">
        <w:rPr>
          <w:sz w:val="30"/>
          <w:szCs w:val="30"/>
        </w:rPr>
        <w:t>выполнению данных работ работников такой подготовки и квалификации)</w:t>
      </w:r>
      <w:r w:rsidRPr="00481825">
        <w:rPr>
          <w:sz w:val="30"/>
          <w:szCs w:val="30"/>
        </w:rPr>
        <w:t>;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не имеющие медицинских противопоказаний к </w:t>
      </w:r>
      <w:r>
        <w:rPr>
          <w:sz w:val="30"/>
          <w:szCs w:val="30"/>
        </w:rPr>
        <w:t>проведению профилактических прививок</w:t>
      </w:r>
      <w:r w:rsidRPr="00481825">
        <w:rPr>
          <w:sz w:val="30"/>
          <w:szCs w:val="30"/>
        </w:rPr>
        <w:t xml:space="preserve">, лечению специфическими </w:t>
      </w:r>
      <w:r>
        <w:rPr>
          <w:sz w:val="30"/>
          <w:szCs w:val="30"/>
        </w:rPr>
        <w:t xml:space="preserve">лекарственными средствами </w:t>
      </w:r>
      <w:r w:rsidRPr="00481825">
        <w:rPr>
          <w:sz w:val="30"/>
          <w:szCs w:val="30"/>
        </w:rPr>
        <w:t xml:space="preserve"> и к работе в </w:t>
      </w:r>
      <w:r>
        <w:rPr>
          <w:sz w:val="30"/>
          <w:szCs w:val="30"/>
        </w:rPr>
        <w:t>СИЗ</w:t>
      </w:r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7</w:t>
      </w:r>
      <w:r>
        <w:rPr>
          <w:sz w:val="30"/>
          <w:szCs w:val="30"/>
        </w:rPr>
        <w:t>3</w:t>
      </w:r>
      <w:r w:rsidRPr="00481825">
        <w:rPr>
          <w:sz w:val="30"/>
          <w:szCs w:val="30"/>
        </w:rPr>
        <w:t xml:space="preserve">. Допуск работников к </w:t>
      </w:r>
      <w:r>
        <w:rPr>
          <w:sz w:val="30"/>
          <w:szCs w:val="30"/>
        </w:rPr>
        <w:t xml:space="preserve">осуществлению </w:t>
      </w:r>
      <w:r w:rsidRPr="00481825">
        <w:rPr>
          <w:sz w:val="30"/>
          <w:szCs w:val="30"/>
        </w:rPr>
        <w:t>работ с УПМ и ПБА оформляется приказом руководителя организации после проверки знаний санитарно-эпидемиологический требований</w:t>
      </w:r>
      <w:r>
        <w:rPr>
          <w:sz w:val="30"/>
          <w:szCs w:val="30"/>
        </w:rPr>
        <w:t>, предъявляемых к осуществлению работ с УПМ и ПБА,</w:t>
      </w:r>
      <w:r w:rsidRPr="00481825">
        <w:rPr>
          <w:sz w:val="30"/>
          <w:szCs w:val="30"/>
        </w:rPr>
        <w:t xml:space="preserve"> и техники безопасности. 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7</w:t>
      </w:r>
      <w:r>
        <w:rPr>
          <w:sz w:val="30"/>
          <w:szCs w:val="30"/>
        </w:rPr>
        <w:t>4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>Д</w:t>
      </w:r>
      <w:r w:rsidRPr="00481825">
        <w:rPr>
          <w:sz w:val="30"/>
          <w:szCs w:val="30"/>
        </w:rPr>
        <w:t xml:space="preserve">опуск работника к </w:t>
      </w:r>
      <w:r>
        <w:rPr>
          <w:sz w:val="30"/>
          <w:szCs w:val="30"/>
        </w:rPr>
        <w:t xml:space="preserve">осуществлению </w:t>
      </w:r>
      <w:r w:rsidRPr="00481825">
        <w:rPr>
          <w:sz w:val="30"/>
          <w:szCs w:val="30"/>
        </w:rPr>
        <w:t xml:space="preserve">работ с УПМ и ПБА </w:t>
      </w:r>
      <w:r>
        <w:rPr>
          <w:sz w:val="30"/>
          <w:szCs w:val="30"/>
        </w:rPr>
        <w:t>п</w:t>
      </w:r>
      <w:r w:rsidRPr="00481825">
        <w:rPr>
          <w:sz w:val="30"/>
          <w:szCs w:val="30"/>
        </w:rPr>
        <w:t xml:space="preserve">ри приеме на работу </w:t>
      </w:r>
      <w:r>
        <w:rPr>
          <w:sz w:val="30"/>
          <w:szCs w:val="30"/>
        </w:rPr>
        <w:t>производит</w:t>
      </w:r>
      <w:r w:rsidRPr="00481825">
        <w:rPr>
          <w:sz w:val="30"/>
          <w:szCs w:val="30"/>
        </w:rPr>
        <w:t xml:space="preserve">ся после прохождения </w:t>
      </w:r>
      <w:r>
        <w:rPr>
          <w:sz w:val="30"/>
          <w:szCs w:val="30"/>
        </w:rPr>
        <w:t>обучения</w:t>
      </w:r>
      <w:r w:rsidRPr="00481825">
        <w:rPr>
          <w:sz w:val="30"/>
          <w:szCs w:val="30"/>
        </w:rPr>
        <w:t xml:space="preserve"> под руководством специалиста, имеющего опыт </w:t>
      </w:r>
      <w:r>
        <w:rPr>
          <w:sz w:val="30"/>
          <w:szCs w:val="30"/>
        </w:rPr>
        <w:t xml:space="preserve">осуществления </w:t>
      </w:r>
      <w:r w:rsidRPr="00481825">
        <w:rPr>
          <w:sz w:val="30"/>
          <w:szCs w:val="30"/>
        </w:rPr>
        <w:t>работ с УПМ и ПБА</w:t>
      </w:r>
      <w:r>
        <w:rPr>
          <w:sz w:val="30"/>
          <w:szCs w:val="30"/>
        </w:rPr>
        <w:t>,</w:t>
      </w:r>
      <w:r w:rsidRPr="00481825">
        <w:rPr>
          <w:sz w:val="30"/>
          <w:szCs w:val="30"/>
        </w:rPr>
        <w:t xml:space="preserve"> в течение одного месяца для </w:t>
      </w:r>
      <w:r>
        <w:rPr>
          <w:sz w:val="30"/>
          <w:szCs w:val="30"/>
        </w:rPr>
        <w:t xml:space="preserve">осуществления </w:t>
      </w:r>
      <w:r w:rsidRPr="00481825">
        <w:rPr>
          <w:sz w:val="30"/>
          <w:szCs w:val="30"/>
        </w:rPr>
        <w:t xml:space="preserve">работ с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, двух недель для </w:t>
      </w:r>
      <w:r>
        <w:rPr>
          <w:sz w:val="30"/>
          <w:szCs w:val="30"/>
        </w:rPr>
        <w:t>осуществления работ</w:t>
      </w:r>
      <w:r w:rsidRPr="00481825">
        <w:rPr>
          <w:sz w:val="30"/>
          <w:szCs w:val="30"/>
        </w:rPr>
        <w:t xml:space="preserve"> с УПМ и ПБА </w:t>
      </w:r>
      <w:r>
        <w:rPr>
          <w:sz w:val="30"/>
          <w:szCs w:val="30"/>
        </w:rPr>
        <w:t xml:space="preserve">первой и второй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. 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7</w:t>
      </w:r>
      <w:r>
        <w:rPr>
          <w:sz w:val="30"/>
          <w:szCs w:val="30"/>
        </w:rPr>
        <w:t>5</w:t>
      </w:r>
      <w:r w:rsidRPr="00481825">
        <w:rPr>
          <w:sz w:val="30"/>
          <w:szCs w:val="30"/>
        </w:rPr>
        <w:t xml:space="preserve">. Инструктаж </w:t>
      </w:r>
      <w:r>
        <w:rPr>
          <w:sz w:val="30"/>
          <w:szCs w:val="30"/>
        </w:rPr>
        <w:t xml:space="preserve">работников </w:t>
      </w:r>
      <w:r w:rsidRPr="00481825">
        <w:rPr>
          <w:sz w:val="30"/>
          <w:szCs w:val="30"/>
        </w:rPr>
        <w:t xml:space="preserve">лаборатории по вопросам </w:t>
      </w:r>
      <w:r>
        <w:rPr>
          <w:sz w:val="30"/>
          <w:szCs w:val="30"/>
        </w:rPr>
        <w:t xml:space="preserve">соблюдения </w:t>
      </w:r>
      <w:r w:rsidRPr="00481825">
        <w:rPr>
          <w:sz w:val="30"/>
          <w:szCs w:val="30"/>
        </w:rPr>
        <w:t>санитарно-эпидемиологически</w:t>
      </w:r>
      <w:r>
        <w:rPr>
          <w:sz w:val="30"/>
          <w:szCs w:val="30"/>
        </w:rPr>
        <w:t>х</w:t>
      </w:r>
      <w:r w:rsidRPr="00481825">
        <w:rPr>
          <w:sz w:val="30"/>
          <w:szCs w:val="30"/>
        </w:rPr>
        <w:t xml:space="preserve"> требований</w:t>
      </w:r>
      <w:r>
        <w:rPr>
          <w:sz w:val="30"/>
          <w:szCs w:val="30"/>
        </w:rPr>
        <w:t>, предъявляемых к осуществлению работ с УПМ и ПБА,</w:t>
      </w:r>
      <w:r w:rsidRPr="00481825">
        <w:rPr>
          <w:sz w:val="30"/>
          <w:szCs w:val="30"/>
        </w:rPr>
        <w:t xml:space="preserve"> и техники безопасности</w:t>
      </w:r>
      <w:r>
        <w:rPr>
          <w:sz w:val="30"/>
          <w:szCs w:val="30"/>
        </w:rPr>
        <w:t xml:space="preserve"> </w:t>
      </w:r>
      <w:r w:rsidRPr="00481825">
        <w:rPr>
          <w:sz w:val="30"/>
          <w:szCs w:val="30"/>
        </w:rPr>
        <w:t>проводит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руководител</w:t>
      </w:r>
      <w:r>
        <w:rPr>
          <w:sz w:val="30"/>
          <w:szCs w:val="30"/>
        </w:rPr>
        <w:t>ем</w:t>
      </w:r>
      <w:r w:rsidRPr="00481825">
        <w:rPr>
          <w:sz w:val="30"/>
          <w:szCs w:val="30"/>
        </w:rPr>
        <w:t xml:space="preserve"> лаборатории с записью в журнале инструктажа по технике безопасности при приеме на работу и далее не реже </w:t>
      </w:r>
      <w:r>
        <w:rPr>
          <w:sz w:val="30"/>
          <w:szCs w:val="30"/>
        </w:rPr>
        <w:t xml:space="preserve">двух </w:t>
      </w:r>
      <w:r w:rsidRPr="00481825">
        <w:rPr>
          <w:sz w:val="30"/>
          <w:szCs w:val="30"/>
        </w:rPr>
        <w:t>раз в год.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7</w:t>
      </w:r>
      <w:r>
        <w:rPr>
          <w:sz w:val="30"/>
          <w:szCs w:val="30"/>
        </w:rPr>
        <w:t>6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>Работники</w:t>
      </w:r>
      <w:r w:rsidRPr="00481825">
        <w:rPr>
          <w:sz w:val="30"/>
          <w:szCs w:val="30"/>
        </w:rPr>
        <w:t xml:space="preserve"> лаборатории</w:t>
      </w:r>
      <w:r>
        <w:rPr>
          <w:sz w:val="30"/>
          <w:szCs w:val="30"/>
        </w:rPr>
        <w:t>, осуществляющие работы с УПМ и ПБА,</w:t>
      </w:r>
      <w:r w:rsidRPr="00481825">
        <w:rPr>
          <w:sz w:val="30"/>
          <w:szCs w:val="30"/>
        </w:rPr>
        <w:t xml:space="preserve"> должны </w:t>
      </w:r>
      <w:r>
        <w:rPr>
          <w:sz w:val="30"/>
          <w:szCs w:val="30"/>
        </w:rPr>
        <w:t xml:space="preserve">получить профилактические прививки </w:t>
      </w:r>
      <w:r w:rsidRPr="00481825">
        <w:rPr>
          <w:sz w:val="30"/>
          <w:szCs w:val="30"/>
        </w:rPr>
        <w:t>в соответствии с Национальным календарем профилактических прививок и перечнем профилактических прививок по эпидемическим показаниям</w:t>
      </w:r>
      <w:r>
        <w:rPr>
          <w:sz w:val="30"/>
          <w:szCs w:val="30"/>
        </w:rPr>
        <w:t>, установленными Министерством здравоохранения Республики Беларусь</w:t>
      </w:r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7</w:t>
      </w:r>
      <w:r>
        <w:rPr>
          <w:sz w:val="30"/>
          <w:szCs w:val="30"/>
        </w:rPr>
        <w:t>7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Ответственность за организацию проведения </w:t>
      </w:r>
      <w:r w:rsidRPr="00481825">
        <w:rPr>
          <w:sz w:val="30"/>
          <w:szCs w:val="30"/>
        </w:rPr>
        <w:t xml:space="preserve">санитарно-противоэпидемических мероприятий по биологической безопасности </w:t>
      </w:r>
      <w:r>
        <w:rPr>
          <w:sz w:val="30"/>
          <w:szCs w:val="30"/>
        </w:rPr>
        <w:t xml:space="preserve">возлагается на руководителя </w:t>
      </w:r>
      <w:r w:rsidRPr="00481825">
        <w:rPr>
          <w:sz w:val="30"/>
          <w:szCs w:val="30"/>
        </w:rPr>
        <w:t>организации</w:t>
      </w:r>
      <w:r>
        <w:rPr>
          <w:sz w:val="30"/>
          <w:szCs w:val="30"/>
        </w:rPr>
        <w:t xml:space="preserve">, за их выполнение – на </w:t>
      </w:r>
      <w:r w:rsidRPr="00481825">
        <w:rPr>
          <w:sz w:val="30"/>
          <w:szCs w:val="30"/>
        </w:rPr>
        <w:t>руководител</w:t>
      </w:r>
      <w:r>
        <w:rPr>
          <w:sz w:val="30"/>
          <w:szCs w:val="30"/>
        </w:rPr>
        <w:t>ей лабораторий</w:t>
      </w:r>
      <w:r w:rsidRPr="00481825">
        <w:rPr>
          <w:sz w:val="30"/>
          <w:szCs w:val="30"/>
        </w:rPr>
        <w:t>.</w:t>
      </w:r>
    </w:p>
    <w:p w:rsidR="005C0B0B" w:rsidRDefault="005C0B0B" w:rsidP="003826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78</w:t>
      </w:r>
      <w:r w:rsidRPr="00481825">
        <w:rPr>
          <w:sz w:val="30"/>
          <w:szCs w:val="30"/>
        </w:rPr>
        <w:t xml:space="preserve">. Диагностические исследования по обнаружению в клинических и биологических образцах ПБА </w:t>
      </w:r>
      <w:r>
        <w:rPr>
          <w:sz w:val="30"/>
          <w:szCs w:val="30"/>
        </w:rPr>
        <w:t xml:space="preserve">третьей </w:t>
      </w:r>
      <w:r w:rsidRPr="00481825">
        <w:rPr>
          <w:sz w:val="30"/>
          <w:szCs w:val="30"/>
        </w:rPr>
        <w:t xml:space="preserve">группы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 без накопления возбудителя могут проводиться в лабораториях, осуществляющих свою деятельность с ПБА </w:t>
      </w:r>
      <w:r>
        <w:rPr>
          <w:sz w:val="30"/>
          <w:szCs w:val="30"/>
        </w:rPr>
        <w:t xml:space="preserve">второй </w:t>
      </w:r>
      <w:r w:rsidRPr="00481825">
        <w:rPr>
          <w:sz w:val="30"/>
          <w:szCs w:val="30"/>
        </w:rPr>
        <w:t>групп</w:t>
      </w:r>
      <w:r>
        <w:rPr>
          <w:sz w:val="30"/>
          <w:szCs w:val="30"/>
        </w:rPr>
        <w:t>ы</w:t>
      </w:r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. 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79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>П</w:t>
      </w:r>
      <w:r w:rsidRPr="00481825">
        <w:rPr>
          <w:sz w:val="30"/>
          <w:szCs w:val="30"/>
        </w:rPr>
        <w:t xml:space="preserve">осещение лаборатории </w:t>
      </w:r>
      <w:r>
        <w:rPr>
          <w:sz w:val="30"/>
          <w:szCs w:val="30"/>
        </w:rPr>
        <w:t xml:space="preserve">работниками, </w:t>
      </w:r>
      <w:r w:rsidRPr="00481825">
        <w:rPr>
          <w:sz w:val="30"/>
          <w:szCs w:val="30"/>
        </w:rPr>
        <w:t>о</w:t>
      </w:r>
      <w:r>
        <w:rPr>
          <w:sz w:val="30"/>
          <w:szCs w:val="30"/>
        </w:rPr>
        <w:t xml:space="preserve">беспечивающими </w:t>
      </w:r>
      <w:r w:rsidRPr="00481825">
        <w:rPr>
          <w:sz w:val="30"/>
          <w:szCs w:val="30"/>
        </w:rPr>
        <w:t>техническое обслуживание по договорам, а так же представителям</w:t>
      </w:r>
      <w:r>
        <w:rPr>
          <w:sz w:val="30"/>
          <w:szCs w:val="30"/>
        </w:rPr>
        <w:t>и</w:t>
      </w:r>
      <w:r w:rsidRPr="00481825">
        <w:rPr>
          <w:sz w:val="30"/>
          <w:szCs w:val="30"/>
        </w:rPr>
        <w:t xml:space="preserve"> государственных органов и организаций, уполномоченных на проведение контрольной и надзорной деятельности, </w:t>
      </w:r>
      <w:r>
        <w:rPr>
          <w:sz w:val="30"/>
          <w:szCs w:val="30"/>
        </w:rPr>
        <w:t>осуществляется на основе</w:t>
      </w:r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разрешения </w:t>
      </w:r>
      <w:r w:rsidRPr="00481825">
        <w:rPr>
          <w:sz w:val="30"/>
          <w:szCs w:val="30"/>
        </w:rPr>
        <w:t>руководител</w:t>
      </w:r>
      <w:r>
        <w:rPr>
          <w:sz w:val="30"/>
          <w:szCs w:val="30"/>
        </w:rPr>
        <w:t>я</w:t>
      </w:r>
      <w:r w:rsidRPr="00481825">
        <w:rPr>
          <w:sz w:val="30"/>
          <w:szCs w:val="30"/>
        </w:rPr>
        <w:t xml:space="preserve"> организации или его заместител</w:t>
      </w:r>
      <w:r>
        <w:rPr>
          <w:sz w:val="30"/>
          <w:szCs w:val="30"/>
        </w:rPr>
        <w:t>я</w:t>
      </w:r>
      <w:r w:rsidRPr="00481825">
        <w:rPr>
          <w:sz w:val="30"/>
          <w:szCs w:val="30"/>
        </w:rPr>
        <w:t xml:space="preserve">. </w:t>
      </w:r>
    </w:p>
    <w:p w:rsidR="005C0B0B" w:rsidRPr="00CD1A19" w:rsidRDefault="005C0B0B" w:rsidP="003826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80</w:t>
      </w:r>
      <w:r w:rsidRPr="00481825">
        <w:rPr>
          <w:sz w:val="30"/>
          <w:szCs w:val="30"/>
        </w:rPr>
        <w:t>. Посещение</w:t>
      </w:r>
      <w:r>
        <w:rPr>
          <w:sz w:val="30"/>
          <w:szCs w:val="30"/>
        </w:rPr>
        <w:t xml:space="preserve"> лаборатории</w:t>
      </w:r>
      <w:r w:rsidRPr="00481825">
        <w:rPr>
          <w:sz w:val="30"/>
          <w:szCs w:val="30"/>
        </w:rPr>
        <w:t xml:space="preserve"> лиц</w:t>
      </w:r>
      <w:r>
        <w:rPr>
          <w:sz w:val="30"/>
          <w:szCs w:val="30"/>
        </w:rPr>
        <w:t>ами, указанными</w:t>
      </w:r>
      <w:r w:rsidRPr="00481825">
        <w:rPr>
          <w:sz w:val="30"/>
          <w:szCs w:val="30"/>
        </w:rPr>
        <w:t xml:space="preserve"> в пункте </w:t>
      </w:r>
      <w:r>
        <w:rPr>
          <w:sz w:val="30"/>
          <w:szCs w:val="30"/>
        </w:rPr>
        <w:t>79 настоящих Санитарных норм и правил</w:t>
      </w:r>
      <w:r w:rsidRPr="00481825">
        <w:rPr>
          <w:sz w:val="30"/>
          <w:szCs w:val="30"/>
        </w:rPr>
        <w:t>, осуществляется после прек</w:t>
      </w:r>
      <w:r>
        <w:rPr>
          <w:sz w:val="30"/>
          <w:szCs w:val="30"/>
        </w:rPr>
        <w:t>ращения работ и</w:t>
      </w:r>
      <w:r w:rsidRPr="00CD1A19">
        <w:rPr>
          <w:sz w:val="30"/>
          <w:szCs w:val="30"/>
        </w:rPr>
        <w:t xml:space="preserve"> в сопровождении работника </w:t>
      </w:r>
      <w:r>
        <w:rPr>
          <w:sz w:val="30"/>
          <w:szCs w:val="30"/>
        </w:rPr>
        <w:t xml:space="preserve">лаборатории. </w:t>
      </w:r>
    </w:p>
    <w:p w:rsidR="005C0B0B" w:rsidRPr="00CD1A19" w:rsidRDefault="005C0B0B" w:rsidP="003826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81</w:t>
      </w:r>
      <w:r w:rsidRPr="00CD1A19">
        <w:rPr>
          <w:sz w:val="30"/>
          <w:szCs w:val="30"/>
        </w:rPr>
        <w:t xml:space="preserve">. Допуск инженерно-технических работников к обслуживанию оборудования лаборатории, </w:t>
      </w:r>
      <w:r>
        <w:rPr>
          <w:sz w:val="30"/>
          <w:szCs w:val="30"/>
        </w:rPr>
        <w:t xml:space="preserve">осуществляющей </w:t>
      </w:r>
      <w:r w:rsidRPr="00CD1A19">
        <w:rPr>
          <w:sz w:val="30"/>
          <w:szCs w:val="30"/>
        </w:rPr>
        <w:t xml:space="preserve">работы с ПБА </w:t>
      </w:r>
      <w:r>
        <w:rPr>
          <w:sz w:val="30"/>
          <w:szCs w:val="30"/>
        </w:rPr>
        <w:t xml:space="preserve">третьей и четвертой </w:t>
      </w:r>
      <w:r w:rsidRPr="00CD1A19">
        <w:rPr>
          <w:sz w:val="30"/>
          <w:szCs w:val="30"/>
        </w:rPr>
        <w:t>групп</w:t>
      </w:r>
      <w:r>
        <w:rPr>
          <w:sz w:val="30"/>
          <w:szCs w:val="30"/>
        </w:rPr>
        <w:t xml:space="preserve"> риска, проводится</w:t>
      </w:r>
      <w:r w:rsidRPr="00CD1A19">
        <w:rPr>
          <w:sz w:val="30"/>
          <w:szCs w:val="30"/>
        </w:rPr>
        <w:t xml:space="preserve"> после прохождения ими специального инструктажа по технике безопа</w:t>
      </w:r>
      <w:r>
        <w:rPr>
          <w:sz w:val="30"/>
          <w:szCs w:val="30"/>
        </w:rPr>
        <w:t xml:space="preserve">сности при работе в лаборатории и </w:t>
      </w:r>
      <w:r w:rsidRPr="00A15C2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регистрации в журнале </w:t>
      </w:r>
      <w:r w:rsidRPr="00CD1A19">
        <w:rPr>
          <w:sz w:val="30"/>
          <w:szCs w:val="30"/>
        </w:rPr>
        <w:t>произвольной формы.</w:t>
      </w:r>
    </w:p>
    <w:p w:rsidR="005C0B0B" w:rsidRPr="00A3466B" w:rsidRDefault="005C0B0B" w:rsidP="003826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82</w:t>
      </w:r>
      <w:r w:rsidRPr="00A3466B">
        <w:rPr>
          <w:sz w:val="30"/>
          <w:szCs w:val="30"/>
        </w:rPr>
        <w:t xml:space="preserve">. </w:t>
      </w:r>
      <w:r>
        <w:rPr>
          <w:sz w:val="30"/>
          <w:szCs w:val="30"/>
        </w:rPr>
        <w:t>Не допускается</w:t>
      </w:r>
      <w:r w:rsidRPr="00A3466B">
        <w:rPr>
          <w:sz w:val="30"/>
          <w:szCs w:val="30"/>
        </w:rPr>
        <w:t xml:space="preserve"> вызов работников во время </w:t>
      </w:r>
      <w:r>
        <w:rPr>
          <w:sz w:val="30"/>
          <w:szCs w:val="30"/>
        </w:rPr>
        <w:t xml:space="preserve">их </w:t>
      </w:r>
      <w:r w:rsidRPr="00A3466B">
        <w:rPr>
          <w:sz w:val="30"/>
          <w:szCs w:val="30"/>
        </w:rPr>
        <w:t xml:space="preserve">работы с ПБА </w:t>
      </w:r>
      <w:r>
        <w:rPr>
          <w:sz w:val="30"/>
          <w:szCs w:val="30"/>
        </w:rPr>
        <w:t>третьей и четвертой</w:t>
      </w:r>
      <w:r w:rsidRPr="00A3466B">
        <w:rPr>
          <w:sz w:val="30"/>
          <w:szCs w:val="30"/>
        </w:rPr>
        <w:t xml:space="preserve"> групп</w:t>
      </w:r>
      <w:r>
        <w:rPr>
          <w:sz w:val="30"/>
          <w:szCs w:val="30"/>
        </w:rPr>
        <w:t xml:space="preserve"> риска</w:t>
      </w:r>
      <w:r w:rsidRPr="00A3466B">
        <w:rPr>
          <w:sz w:val="30"/>
          <w:szCs w:val="30"/>
        </w:rPr>
        <w:t xml:space="preserve"> из боксов.</w:t>
      </w:r>
    </w:p>
    <w:p w:rsidR="005C0B0B" w:rsidRPr="00A3466B" w:rsidRDefault="005C0B0B" w:rsidP="00382638">
      <w:pPr>
        <w:ind w:firstLine="709"/>
        <w:jc w:val="both"/>
        <w:rPr>
          <w:sz w:val="30"/>
          <w:szCs w:val="30"/>
        </w:rPr>
      </w:pPr>
      <w:r w:rsidRPr="00C4026E">
        <w:rPr>
          <w:sz w:val="30"/>
          <w:szCs w:val="30"/>
        </w:rPr>
        <w:t>8</w:t>
      </w:r>
      <w:r>
        <w:rPr>
          <w:sz w:val="30"/>
          <w:szCs w:val="30"/>
        </w:rPr>
        <w:t>3</w:t>
      </w:r>
      <w:r w:rsidRPr="00C4026E">
        <w:rPr>
          <w:sz w:val="30"/>
          <w:szCs w:val="30"/>
        </w:rPr>
        <w:t>. Время</w:t>
      </w:r>
      <w:r>
        <w:rPr>
          <w:sz w:val="30"/>
          <w:szCs w:val="30"/>
        </w:rPr>
        <w:t xml:space="preserve"> непрерывной работы с ПБА третьей и четвертой</w:t>
      </w:r>
      <w:r w:rsidRPr="00A3466B">
        <w:rPr>
          <w:sz w:val="30"/>
          <w:szCs w:val="30"/>
        </w:rPr>
        <w:t xml:space="preserve"> групп</w:t>
      </w:r>
      <w:r>
        <w:rPr>
          <w:sz w:val="30"/>
          <w:szCs w:val="30"/>
        </w:rPr>
        <w:t xml:space="preserve"> риска</w:t>
      </w:r>
      <w:r w:rsidRPr="00A3466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должно </w:t>
      </w:r>
      <w:r w:rsidRPr="00A3466B">
        <w:rPr>
          <w:sz w:val="30"/>
          <w:szCs w:val="30"/>
        </w:rPr>
        <w:t>составля</w:t>
      </w:r>
      <w:r>
        <w:rPr>
          <w:sz w:val="30"/>
          <w:szCs w:val="30"/>
        </w:rPr>
        <w:t>ть</w:t>
      </w:r>
      <w:r w:rsidRPr="00A3466B">
        <w:rPr>
          <w:sz w:val="30"/>
          <w:szCs w:val="30"/>
        </w:rPr>
        <w:t xml:space="preserve"> не более </w:t>
      </w:r>
      <w:r>
        <w:rPr>
          <w:sz w:val="30"/>
          <w:szCs w:val="30"/>
        </w:rPr>
        <w:t>четырех</w:t>
      </w:r>
      <w:r w:rsidRPr="00A3466B">
        <w:rPr>
          <w:sz w:val="30"/>
          <w:szCs w:val="30"/>
        </w:rPr>
        <w:t xml:space="preserve"> часов, после чего устанавливается часовой перерыв. 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84</w:t>
      </w:r>
      <w:r w:rsidRPr="00A3466B">
        <w:rPr>
          <w:sz w:val="30"/>
          <w:szCs w:val="30"/>
        </w:rPr>
        <w:t>. Исследо</w:t>
      </w:r>
      <w:r w:rsidRPr="00481825">
        <w:rPr>
          <w:sz w:val="30"/>
          <w:szCs w:val="30"/>
        </w:rPr>
        <w:t xml:space="preserve">вания заразного или подозрительного на зараженность материала с ПБА </w:t>
      </w:r>
      <w:r>
        <w:rPr>
          <w:sz w:val="30"/>
          <w:szCs w:val="30"/>
        </w:rPr>
        <w:t>третьей и четвертой</w:t>
      </w:r>
      <w:r w:rsidRPr="00481825">
        <w:rPr>
          <w:sz w:val="30"/>
          <w:szCs w:val="30"/>
        </w:rPr>
        <w:t xml:space="preserve"> 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 после окончания рабочего дня могут быть продлены только с разрешения руководителя организации при условии соблюдения посменной работы и присутствия в лаборатории не менее двух работников.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8</w:t>
      </w:r>
      <w:r>
        <w:rPr>
          <w:sz w:val="30"/>
          <w:szCs w:val="30"/>
        </w:rPr>
        <w:t>5</w:t>
      </w:r>
      <w:r w:rsidRPr="00481825">
        <w:rPr>
          <w:sz w:val="30"/>
          <w:szCs w:val="30"/>
        </w:rPr>
        <w:t>. Помещения</w:t>
      </w:r>
      <w:r>
        <w:rPr>
          <w:sz w:val="30"/>
          <w:szCs w:val="30"/>
        </w:rPr>
        <w:t xml:space="preserve"> </w:t>
      </w:r>
      <w:r w:rsidRPr="00481825">
        <w:rPr>
          <w:sz w:val="30"/>
          <w:szCs w:val="30"/>
        </w:rPr>
        <w:t xml:space="preserve">лаборатории, </w:t>
      </w:r>
      <w:r>
        <w:rPr>
          <w:sz w:val="30"/>
          <w:szCs w:val="30"/>
        </w:rPr>
        <w:t xml:space="preserve">осуществляющей работу </w:t>
      </w:r>
      <w:r w:rsidRPr="00481825">
        <w:rPr>
          <w:sz w:val="30"/>
          <w:szCs w:val="30"/>
        </w:rPr>
        <w:t xml:space="preserve">с ПБА </w:t>
      </w:r>
      <w:r>
        <w:rPr>
          <w:sz w:val="30"/>
          <w:szCs w:val="30"/>
        </w:rPr>
        <w:t>третьей и четвертой</w:t>
      </w:r>
      <w:r w:rsidRPr="00481825">
        <w:rPr>
          <w:sz w:val="30"/>
          <w:szCs w:val="30"/>
        </w:rPr>
        <w:t xml:space="preserve"> групп</w:t>
      </w:r>
      <w:r>
        <w:rPr>
          <w:sz w:val="30"/>
          <w:szCs w:val="30"/>
        </w:rPr>
        <w:t xml:space="preserve"> риска</w:t>
      </w:r>
      <w:r w:rsidRPr="00481825">
        <w:rPr>
          <w:sz w:val="30"/>
          <w:szCs w:val="30"/>
        </w:rPr>
        <w:t>, подлежат круглосуточной охране.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8</w:t>
      </w:r>
      <w:r>
        <w:rPr>
          <w:sz w:val="30"/>
          <w:szCs w:val="30"/>
        </w:rPr>
        <w:t>6</w:t>
      </w:r>
      <w:r w:rsidRPr="00481825">
        <w:rPr>
          <w:sz w:val="30"/>
          <w:szCs w:val="30"/>
        </w:rPr>
        <w:t xml:space="preserve">. Все виды работ с ПБА </w:t>
      </w:r>
      <w:r>
        <w:rPr>
          <w:sz w:val="30"/>
          <w:szCs w:val="30"/>
        </w:rPr>
        <w:t>четвертой</w:t>
      </w:r>
      <w:r w:rsidRPr="00481825">
        <w:rPr>
          <w:sz w:val="30"/>
          <w:szCs w:val="30"/>
        </w:rPr>
        <w:t xml:space="preserve"> группы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 и микроорганизмами, таксономическое положение которых не определено, а степень опасности не изучена, а также аэробиологические исследования </w:t>
      </w:r>
      <w:r>
        <w:rPr>
          <w:sz w:val="30"/>
          <w:szCs w:val="30"/>
        </w:rPr>
        <w:t xml:space="preserve">должны </w:t>
      </w:r>
      <w:r w:rsidRPr="00481825">
        <w:rPr>
          <w:sz w:val="30"/>
          <w:szCs w:val="30"/>
        </w:rPr>
        <w:t>провод</w:t>
      </w:r>
      <w:r>
        <w:rPr>
          <w:sz w:val="30"/>
          <w:szCs w:val="30"/>
        </w:rPr>
        <w:t>иться</w:t>
      </w:r>
      <w:r w:rsidRPr="00481825">
        <w:rPr>
          <w:sz w:val="30"/>
          <w:szCs w:val="30"/>
        </w:rPr>
        <w:t xml:space="preserve"> в </w:t>
      </w:r>
      <w:r w:rsidRPr="00635452">
        <w:rPr>
          <w:sz w:val="30"/>
          <w:szCs w:val="30"/>
        </w:rPr>
        <w:t>максимально изолированн</w:t>
      </w:r>
      <w:r>
        <w:rPr>
          <w:sz w:val="30"/>
          <w:szCs w:val="30"/>
        </w:rPr>
        <w:t>ых лабораториях</w:t>
      </w:r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  <w:outlineLvl w:val="0"/>
        <w:rPr>
          <w:caps/>
          <w:sz w:val="30"/>
          <w:szCs w:val="30"/>
        </w:rPr>
      </w:pPr>
    </w:p>
    <w:p w:rsidR="005C0B0B" w:rsidRDefault="005C0B0B" w:rsidP="00382638">
      <w:pPr>
        <w:pStyle w:val="21"/>
        <w:jc w:val="center"/>
        <w:rPr>
          <w:sz w:val="30"/>
          <w:szCs w:val="30"/>
        </w:rPr>
      </w:pPr>
      <w:r>
        <w:rPr>
          <w:sz w:val="30"/>
          <w:szCs w:val="30"/>
        </w:rPr>
        <w:t>ГЛАВА 4</w:t>
      </w:r>
    </w:p>
    <w:p w:rsidR="005C0B0B" w:rsidRPr="00481825" w:rsidRDefault="005C0B0B" w:rsidP="00382638">
      <w:pPr>
        <w:pStyle w:val="21"/>
        <w:jc w:val="center"/>
        <w:rPr>
          <w:sz w:val="30"/>
          <w:szCs w:val="30"/>
        </w:rPr>
      </w:pPr>
      <w:r w:rsidRPr="00481825">
        <w:rPr>
          <w:sz w:val="30"/>
          <w:szCs w:val="30"/>
        </w:rPr>
        <w:t xml:space="preserve">ТРЕБОВАНИЯ К </w:t>
      </w:r>
      <w:r>
        <w:rPr>
          <w:sz w:val="30"/>
          <w:szCs w:val="30"/>
        </w:rPr>
        <w:t>ОСУЩЕСТВЛЕНИЮ</w:t>
      </w:r>
      <w:r w:rsidRPr="00481825">
        <w:rPr>
          <w:sz w:val="30"/>
          <w:szCs w:val="30"/>
        </w:rPr>
        <w:t xml:space="preserve"> РАБОТ С УПМ И ПБА </w:t>
      </w:r>
    </w:p>
    <w:p w:rsidR="005C0B0B" w:rsidRPr="00481825" w:rsidRDefault="005C0B0B" w:rsidP="00382638">
      <w:pPr>
        <w:pStyle w:val="21"/>
        <w:jc w:val="center"/>
        <w:rPr>
          <w:sz w:val="30"/>
          <w:szCs w:val="30"/>
        </w:rPr>
      </w:pP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8</w:t>
      </w:r>
      <w:r>
        <w:rPr>
          <w:sz w:val="30"/>
          <w:szCs w:val="30"/>
        </w:rPr>
        <w:t>7</w:t>
      </w:r>
      <w:r w:rsidRPr="00481825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каждой </w:t>
      </w:r>
      <w:r w:rsidRPr="00481825">
        <w:rPr>
          <w:sz w:val="30"/>
          <w:szCs w:val="30"/>
        </w:rPr>
        <w:t>лаборатори</w:t>
      </w:r>
      <w:r>
        <w:rPr>
          <w:sz w:val="30"/>
          <w:szCs w:val="30"/>
        </w:rPr>
        <w:t xml:space="preserve">и, осуществляющей работу с УПМ и ПБА, </w:t>
      </w:r>
      <w:r w:rsidRPr="00481825">
        <w:rPr>
          <w:sz w:val="30"/>
          <w:szCs w:val="30"/>
        </w:rPr>
        <w:t>разрабатывается план-схема лаборатории и прилегающих помещений в масштабе 1:100 с обозначением дверей и окон, назначения помещений и их площади, расстановкой лабораторного и бытового оборудования, указанием путей движения инфекционного материала.</w:t>
      </w:r>
    </w:p>
    <w:p w:rsidR="005C0B0B" w:rsidRPr="00481825" w:rsidRDefault="005C0B0B" w:rsidP="00382638">
      <w:pPr>
        <w:pStyle w:val="21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88</w:t>
      </w:r>
      <w:r w:rsidRPr="00481825">
        <w:rPr>
          <w:bCs/>
          <w:sz w:val="30"/>
          <w:szCs w:val="30"/>
        </w:rPr>
        <w:t xml:space="preserve">. Прием и разборка доставленного биологического материала должны проводиться с соблюдением </w:t>
      </w:r>
      <w:r>
        <w:rPr>
          <w:bCs/>
          <w:sz w:val="30"/>
          <w:szCs w:val="30"/>
        </w:rPr>
        <w:t>требований биологической безопасности</w:t>
      </w:r>
      <w:r w:rsidRPr="00481825">
        <w:rPr>
          <w:bCs/>
          <w:sz w:val="30"/>
          <w:szCs w:val="30"/>
        </w:rPr>
        <w:t>. Емкости с УПМ и ПБА должны помещаться на поднос или лоток, покрытый многослойной марлевой</w:t>
      </w:r>
      <w:r w:rsidRPr="00481825">
        <w:rPr>
          <w:rStyle w:val="FontStyle12"/>
          <w:b w:val="0"/>
          <w:bCs/>
          <w:sz w:val="30"/>
          <w:szCs w:val="30"/>
        </w:rPr>
        <w:t xml:space="preserve"> салфеткой, смоченной дезинфицирующим </w:t>
      </w:r>
      <w:r w:rsidRPr="00481825">
        <w:rPr>
          <w:bCs/>
          <w:sz w:val="30"/>
          <w:szCs w:val="30"/>
        </w:rPr>
        <w:t xml:space="preserve">раствором. </w:t>
      </w:r>
      <w:r>
        <w:rPr>
          <w:bCs/>
          <w:sz w:val="30"/>
          <w:szCs w:val="30"/>
        </w:rPr>
        <w:t>Работники долж</w:t>
      </w:r>
      <w:r w:rsidRPr="00481825">
        <w:rPr>
          <w:bCs/>
          <w:sz w:val="30"/>
          <w:szCs w:val="30"/>
        </w:rPr>
        <w:t>н</w:t>
      </w:r>
      <w:r>
        <w:rPr>
          <w:bCs/>
          <w:sz w:val="30"/>
          <w:szCs w:val="30"/>
        </w:rPr>
        <w:t>ы</w:t>
      </w:r>
      <w:r w:rsidRPr="00481825">
        <w:rPr>
          <w:bCs/>
          <w:sz w:val="30"/>
          <w:szCs w:val="30"/>
        </w:rPr>
        <w:t xml:space="preserve"> использовать </w:t>
      </w:r>
      <w:r>
        <w:rPr>
          <w:bCs/>
          <w:sz w:val="30"/>
          <w:szCs w:val="30"/>
        </w:rPr>
        <w:t xml:space="preserve">СИЗ, соответствующие группе риска </w:t>
      </w:r>
      <w:r w:rsidRPr="00481825">
        <w:rPr>
          <w:bCs/>
          <w:sz w:val="30"/>
          <w:szCs w:val="30"/>
        </w:rPr>
        <w:t>УПМ и ПБА.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89</w:t>
      </w:r>
      <w:r w:rsidRPr="00481825">
        <w:rPr>
          <w:sz w:val="30"/>
          <w:szCs w:val="30"/>
        </w:rPr>
        <w:t>. В боксах «заразной» зоны лаборатории</w:t>
      </w:r>
      <w:r>
        <w:rPr>
          <w:sz w:val="30"/>
          <w:szCs w:val="30"/>
        </w:rPr>
        <w:t xml:space="preserve">, </w:t>
      </w:r>
      <w:r w:rsidRPr="00481825">
        <w:rPr>
          <w:sz w:val="30"/>
          <w:szCs w:val="30"/>
        </w:rPr>
        <w:t xml:space="preserve">боксах ББ проводятся: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работа с животными (заражение, вскрытие);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содержание инфицированных животных;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центрифугирование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,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сушка, дезинтеграция, другие операции с вероятным образованием аэрозоля;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заражение культуры клеток и куриных эмбрионов;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приготовление суспензий;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работа с </w:t>
      </w:r>
      <w:proofErr w:type="spellStart"/>
      <w:r w:rsidRPr="00481825">
        <w:rPr>
          <w:sz w:val="30"/>
          <w:szCs w:val="30"/>
        </w:rPr>
        <w:t>лиофилизированными</w:t>
      </w:r>
      <w:proofErr w:type="spellEnd"/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УПМ и </w:t>
      </w:r>
      <w:r w:rsidRPr="00481825">
        <w:rPr>
          <w:sz w:val="30"/>
          <w:szCs w:val="30"/>
        </w:rPr>
        <w:t xml:space="preserve">ПБА;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работа по ведению коллекционных штаммов.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Во время работы двери боксов и </w:t>
      </w:r>
      <w:proofErr w:type="spellStart"/>
      <w:r w:rsidRPr="00481825">
        <w:rPr>
          <w:sz w:val="30"/>
          <w:szCs w:val="30"/>
        </w:rPr>
        <w:t>предбоксов</w:t>
      </w:r>
      <w:proofErr w:type="spellEnd"/>
      <w:r w:rsidRPr="00481825">
        <w:rPr>
          <w:sz w:val="30"/>
          <w:szCs w:val="30"/>
        </w:rPr>
        <w:t xml:space="preserve"> должны быть закрыты. Выход из бокса во время проведения работы </w:t>
      </w:r>
      <w:r>
        <w:rPr>
          <w:sz w:val="30"/>
          <w:szCs w:val="30"/>
        </w:rPr>
        <w:t>не допускается</w:t>
      </w:r>
      <w:r w:rsidRPr="00481825">
        <w:rPr>
          <w:sz w:val="30"/>
          <w:szCs w:val="30"/>
        </w:rPr>
        <w:t>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90</w:t>
      </w:r>
      <w:r w:rsidRPr="00481825">
        <w:rPr>
          <w:sz w:val="30"/>
          <w:szCs w:val="30"/>
        </w:rPr>
        <w:t xml:space="preserve">.  В «заразной» зоне лаборатории </w:t>
      </w:r>
      <w:r>
        <w:rPr>
          <w:sz w:val="30"/>
          <w:szCs w:val="30"/>
        </w:rPr>
        <w:t>не допускается</w:t>
      </w:r>
      <w:r w:rsidRPr="00481825">
        <w:rPr>
          <w:sz w:val="30"/>
          <w:szCs w:val="30"/>
        </w:rPr>
        <w:t xml:space="preserve">: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оставлять после окончания работы на рабочих местах нефиксированные мазки или посуду с </w:t>
      </w:r>
      <w:r>
        <w:rPr>
          <w:sz w:val="30"/>
          <w:szCs w:val="30"/>
        </w:rPr>
        <w:t xml:space="preserve">УПМ и </w:t>
      </w:r>
      <w:r w:rsidRPr="00481825">
        <w:rPr>
          <w:sz w:val="30"/>
          <w:szCs w:val="30"/>
        </w:rPr>
        <w:t xml:space="preserve">ПБА; 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proofErr w:type="spellStart"/>
      <w:r w:rsidRPr="00481825">
        <w:rPr>
          <w:sz w:val="30"/>
          <w:szCs w:val="30"/>
        </w:rPr>
        <w:t>пипетировать</w:t>
      </w:r>
      <w:proofErr w:type="spellEnd"/>
      <w:r w:rsidRPr="00481825">
        <w:rPr>
          <w:sz w:val="30"/>
          <w:szCs w:val="30"/>
        </w:rPr>
        <w:t xml:space="preserve"> ртом, переливать жидкий инфекционный материал через край сосуда (пробирки, колбы, флаконы); 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курение;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принимать пищу и воду;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хранить верхнюю одежду, </w:t>
      </w:r>
      <w:r>
        <w:rPr>
          <w:sz w:val="30"/>
          <w:szCs w:val="30"/>
        </w:rPr>
        <w:t>иные вещи и предметы, не используемые в технологическом процессе</w:t>
      </w:r>
      <w:r w:rsidRPr="00481825">
        <w:rPr>
          <w:sz w:val="30"/>
          <w:szCs w:val="30"/>
        </w:rPr>
        <w:t xml:space="preserve">;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оставлять без надзора рабочее место во время выполнения любого вида работ с </w:t>
      </w:r>
      <w:r>
        <w:rPr>
          <w:sz w:val="30"/>
          <w:szCs w:val="30"/>
        </w:rPr>
        <w:t xml:space="preserve">УПМ и </w:t>
      </w:r>
      <w:r w:rsidRPr="00481825">
        <w:rPr>
          <w:sz w:val="30"/>
          <w:szCs w:val="30"/>
        </w:rPr>
        <w:t xml:space="preserve">ПБА;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содержать и выращивать </w:t>
      </w:r>
      <w:r>
        <w:rPr>
          <w:sz w:val="30"/>
          <w:szCs w:val="30"/>
        </w:rPr>
        <w:t>комнатные растения</w:t>
      </w:r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9</w:t>
      </w:r>
      <w:r>
        <w:rPr>
          <w:sz w:val="30"/>
          <w:szCs w:val="30"/>
        </w:rPr>
        <w:t>1</w:t>
      </w:r>
      <w:r w:rsidRPr="00481825">
        <w:rPr>
          <w:sz w:val="30"/>
          <w:szCs w:val="30"/>
        </w:rPr>
        <w:t>. Во время работы все инструменты, имевшие контакт с УПМ и ПБА, обжигаются в пламени горелки</w:t>
      </w:r>
      <w:r>
        <w:rPr>
          <w:sz w:val="30"/>
          <w:szCs w:val="30"/>
        </w:rPr>
        <w:t>,</w:t>
      </w:r>
      <w:r w:rsidRPr="00481825">
        <w:rPr>
          <w:sz w:val="30"/>
          <w:szCs w:val="30"/>
        </w:rPr>
        <w:t xml:space="preserve"> или сбрасываются в емкости с дезинфицирующим раствором</w:t>
      </w:r>
      <w:r>
        <w:rPr>
          <w:sz w:val="30"/>
          <w:szCs w:val="30"/>
        </w:rPr>
        <w:t>,</w:t>
      </w:r>
      <w:r w:rsidRPr="00481825">
        <w:rPr>
          <w:sz w:val="30"/>
          <w:szCs w:val="30"/>
        </w:rPr>
        <w:t xml:space="preserve"> или специальные емкости для последующего обеззараживания. Все емкости для обеззараживания </w:t>
      </w:r>
      <w:r>
        <w:rPr>
          <w:sz w:val="30"/>
          <w:szCs w:val="30"/>
        </w:rPr>
        <w:t xml:space="preserve">УПМ и </w:t>
      </w:r>
      <w:r w:rsidRPr="00481825">
        <w:rPr>
          <w:sz w:val="30"/>
          <w:szCs w:val="30"/>
        </w:rPr>
        <w:t xml:space="preserve">ПБА должны быть промаркированы.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9</w:t>
      </w:r>
      <w:r>
        <w:rPr>
          <w:sz w:val="30"/>
          <w:szCs w:val="30"/>
        </w:rPr>
        <w:t>2</w:t>
      </w:r>
      <w:r w:rsidRPr="00481825">
        <w:rPr>
          <w:sz w:val="30"/>
          <w:szCs w:val="30"/>
        </w:rPr>
        <w:t xml:space="preserve">. </w:t>
      </w:r>
      <w:r w:rsidRPr="00C4026E">
        <w:rPr>
          <w:sz w:val="30"/>
          <w:szCs w:val="30"/>
        </w:rPr>
        <w:t xml:space="preserve">При использовании одноразовых расходных материалов и инструментов они помещаются в </w:t>
      </w:r>
      <w:r>
        <w:rPr>
          <w:sz w:val="30"/>
          <w:szCs w:val="30"/>
        </w:rPr>
        <w:t>специальный мешок</w:t>
      </w:r>
      <w:r w:rsidRPr="00C4026E">
        <w:rPr>
          <w:sz w:val="30"/>
          <w:szCs w:val="30"/>
        </w:rPr>
        <w:t xml:space="preserve"> для </w:t>
      </w:r>
      <w:r w:rsidRPr="00481825">
        <w:rPr>
          <w:sz w:val="30"/>
          <w:szCs w:val="30"/>
        </w:rPr>
        <w:t xml:space="preserve"> последующ</w:t>
      </w:r>
      <w:r>
        <w:rPr>
          <w:sz w:val="30"/>
          <w:szCs w:val="30"/>
        </w:rPr>
        <w:t>его</w:t>
      </w:r>
      <w:r w:rsidRPr="00481825">
        <w:rPr>
          <w:sz w:val="30"/>
          <w:szCs w:val="30"/>
        </w:rPr>
        <w:t xml:space="preserve"> обеззараживани</w:t>
      </w:r>
      <w:r>
        <w:rPr>
          <w:sz w:val="30"/>
          <w:szCs w:val="30"/>
        </w:rPr>
        <w:t>я</w:t>
      </w:r>
      <w:r w:rsidRPr="00481825">
        <w:rPr>
          <w:sz w:val="30"/>
          <w:szCs w:val="30"/>
        </w:rPr>
        <w:t xml:space="preserve"> </w:t>
      </w:r>
      <w:proofErr w:type="spellStart"/>
      <w:r w:rsidRPr="00481825">
        <w:rPr>
          <w:sz w:val="30"/>
          <w:szCs w:val="30"/>
        </w:rPr>
        <w:t>автоклавированием</w:t>
      </w:r>
      <w:proofErr w:type="spellEnd"/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9</w:t>
      </w:r>
      <w:r>
        <w:rPr>
          <w:sz w:val="30"/>
          <w:szCs w:val="30"/>
        </w:rPr>
        <w:t>3</w:t>
      </w:r>
      <w:r w:rsidRPr="00481825">
        <w:rPr>
          <w:sz w:val="30"/>
          <w:szCs w:val="30"/>
        </w:rPr>
        <w:t xml:space="preserve">. </w:t>
      </w:r>
      <w:proofErr w:type="spellStart"/>
      <w:r w:rsidRPr="00481825">
        <w:rPr>
          <w:sz w:val="30"/>
          <w:szCs w:val="30"/>
        </w:rPr>
        <w:t>Автоклавирование</w:t>
      </w:r>
      <w:proofErr w:type="spellEnd"/>
      <w:r w:rsidRPr="00481825">
        <w:rPr>
          <w:sz w:val="30"/>
          <w:szCs w:val="30"/>
        </w:rPr>
        <w:t xml:space="preserve"> проводится </w:t>
      </w:r>
      <w:r>
        <w:rPr>
          <w:sz w:val="30"/>
          <w:szCs w:val="30"/>
        </w:rPr>
        <w:t>работниками</w:t>
      </w:r>
      <w:r w:rsidRPr="00481825">
        <w:rPr>
          <w:sz w:val="30"/>
          <w:szCs w:val="30"/>
        </w:rPr>
        <w:t>, прошедшим</w:t>
      </w:r>
      <w:r>
        <w:rPr>
          <w:sz w:val="30"/>
          <w:szCs w:val="30"/>
        </w:rPr>
        <w:t>и</w:t>
      </w:r>
      <w:r w:rsidRPr="00481825">
        <w:rPr>
          <w:sz w:val="30"/>
          <w:szCs w:val="30"/>
        </w:rPr>
        <w:t xml:space="preserve"> специальную подготовку.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Контроль работы паровых и воздушных стерилизаторов, используемых для обеззараживания материалов, проводят физическим, химическим и биологическим методами. </w:t>
      </w:r>
      <w:r>
        <w:rPr>
          <w:sz w:val="30"/>
          <w:szCs w:val="30"/>
        </w:rPr>
        <w:t>К</w:t>
      </w:r>
      <w:r w:rsidRPr="00481825">
        <w:rPr>
          <w:sz w:val="30"/>
          <w:szCs w:val="30"/>
        </w:rPr>
        <w:t>онтроль</w:t>
      </w:r>
      <w:r>
        <w:rPr>
          <w:sz w:val="30"/>
          <w:szCs w:val="30"/>
        </w:rPr>
        <w:t xml:space="preserve"> физическим и химическим методами проводится при каждом цикле </w:t>
      </w:r>
      <w:proofErr w:type="spellStart"/>
      <w:r>
        <w:rPr>
          <w:sz w:val="30"/>
          <w:szCs w:val="30"/>
        </w:rPr>
        <w:t>автоклавирования</w:t>
      </w:r>
      <w:proofErr w:type="spellEnd"/>
      <w:r>
        <w:rPr>
          <w:sz w:val="30"/>
          <w:szCs w:val="30"/>
        </w:rPr>
        <w:t xml:space="preserve">,  биологическим методом – один раз в полгода в </w:t>
      </w:r>
      <w:r w:rsidRPr="00481825">
        <w:rPr>
          <w:bCs/>
          <w:sz w:val="30"/>
          <w:szCs w:val="30"/>
        </w:rPr>
        <w:t>процессе</w:t>
      </w:r>
      <w:r w:rsidRPr="00481825">
        <w:rPr>
          <w:b/>
          <w:bCs/>
          <w:sz w:val="30"/>
          <w:szCs w:val="30"/>
        </w:rPr>
        <w:t xml:space="preserve"> </w:t>
      </w:r>
      <w:r w:rsidRPr="00481825">
        <w:rPr>
          <w:sz w:val="30"/>
          <w:szCs w:val="30"/>
        </w:rPr>
        <w:t>его эксплуатац</w:t>
      </w:r>
      <w:r>
        <w:rPr>
          <w:sz w:val="30"/>
          <w:szCs w:val="30"/>
        </w:rPr>
        <w:t>ии, а также</w:t>
      </w:r>
      <w:r w:rsidRPr="008D1FB6">
        <w:rPr>
          <w:sz w:val="30"/>
          <w:szCs w:val="30"/>
        </w:rPr>
        <w:t xml:space="preserve"> </w:t>
      </w:r>
      <w:r w:rsidRPr="00481825">
        <w:rPr>
          <w:sz w:val="30"/>
          <w:szCs w:val="30"/>
        </w:rPr>
        <w:t xml:space="preserve">после монтажа и ремонта аппаратуры </w:t>
      </w:r>
      <w:r w:rsidRPr="00051ECA">
        <w:rPr>
          <w:sz w:val="30"/>
          <w:szCs w:val="30"/>
        </w:rPr>
        <w:t>и при получении неудовлетворительных результатов контроля физическим и химическим методами.</w:t>
      </w:r>
      <w:r w:rsidRPr="00481825">
        <w:rPr>
          <w:sz w:val="30"/>
          <w:szCs w:val="30"/>
        </w:rPr>
        <w:t xml:space="preserve"> 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Pr="00481825">
        <w:rPr>
          <w:sz w:val="30"/>
          <w:szCs w:val="30"/>
        </w:rPr>
        <w:t>аборатори</w:t>
      </w:r>
      <w:r>
        <w:rPr>
          <w:sz w:val="30"/>
          <w:szCs w:val="30"/>
        </w:rPr>
        <w:t>я</w:t>
      </w:r>
      <w:r w:rsidRPr="00481825">
        <w:rPr>
          <w:sz w:val="30"/>
          <w:szCs w:val="30"/>
        </w:rPr>
        <w:t xml:space="preserve"> должн</w:t>
      </w:r>
      <w:r>
        <w:rPr>
          <w:sz w:val="30"/>
          <w:szCs w:val="30"/>
        </w:rPr>
        <w:t xml:space="preserve">а </w:t>
      </w:r>
      <w:r w:rsidRPr="00481825">
        <w:rPr>
          <w:sz w:val="30"/>
          <w:szCs w:val="30"/>
        </w:rPr>
        <w:t xml:space="preserve">быть </w:t>
      </w:r>
      <w:r>
        <w:rPr>
          <w:sz w:val="30"/>
          <w:szCs w:val="30"/>
        </w:rPr>
        <w:t xml:space="preserve">оборудована </w:t>
      </w:r>
      <w:r w:rsidRPr="00481825">
        <w:rPr>
          <w:sz w:val="30"/>
          <w:szCs w:val="30"/>
        </w:rPr>
        <w:t>автоклав</w:t>
      </w:r>
      <w:r>
        <w:rPr>
          <w:sz w:val="30"/>
          <w:szCs w:val="30"/>
        </w:rPr>
        <w:t>ами</w:t>
      </w:r>
      <w:r w:rsidRPr="00481825">
        <w:rPr>
          <w:sz w:val="30"/>
          <w:szCs w:val="30"/>
        </w:rPr>
        <w:t xml:space="preserve"> для стерилизации питательных сред и обеззараживания отработанного материала.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Работы по обеззараживанию УПМ и ПБА </w:t>
      </w:r>
      <w:r>
        <w:rPr>
          <w:sz w:val="30"/>
          <w:szCs w:val="30"/>
        </w:rPr>
        <w:t xml:space="preserve">первой и второй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>, стерилизации питательных сред и лабораторной посуды, производящиеся в одном помещении (автоклавной), должны быть разделены во времени.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9</w:t>
      </w:r>
      <w:r>
        <w:rPr>
          <w:sz w:val="30"/>
          <w:szCs w:val="30"/>
        </w:rPr>
        <w:t>4</w:t>
      </w:r>
      <w:r w:rsidRPr="00481825">
        <w:rPr>
          <w:sz w:val="30"/>
          <w:szCs w:val="30"/>
        </w:rPr>
        <w:t xml:space="preserve">. По окончании работы все объекты, содержащие УПМ и ПБА, должны быть убраны в </w:t>
      </w:r>
      <w:r>
        <w:rPr>
          <w:sz w:val="30"/>
          <w:szCs w:val="30"/>
        </w:rPr>
        <w:t xml:space="preserve">места </w:t>
      </w:r>
      <w:r w:rsidRPr="00481825">
        <w:rPr>
          <w:sz w:val="30"/>
          <w:szCs w:val="30"/>
        </w:rPr>
        <w:t>хра</w:t>
      </w:r>
      <w:r>
        <w:rPr>
          <w:sz w:val="30"/>
          <w:szCs w:val="30"/>
        </w:rPr>
        <w:t xml:space="preserve">нения </w:t>
      </w:r>
      <w:r w:rsidRPr="00481825">
        <w:rPr>
          <w:sz w:val="30"/>
          <w:szCs w:val="30"/>
        </w:rPr>
        <w:t>(холодильники, термостаты, шкафы)</w:t>
      </w:r>
      <w:r>
        <w:rPr>
          <w:sz w:val="30"/>
          <w:szCs w:val="30"/>
        </w:rPr>
        <w:t xml:space="preserve">, </w:t>
      </w:r>
      <w:r w:rsidRPr="00481825">
        <w:rPr>
          <w:sz w:val="30"/>
          <w:szCs w:val="30"/>
        </w:rPr>
        <w:t>производится дезинфекция рабочих поверхностей столов.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9</w:t>
      </w:r>
      <w:r>
        <w:rPr>
          <w:sz w:val="30"/>
          <w:szCs w:val="30"/>
        </w:rPr>
        <w:t>5</w:t>
      </w:r>
      <w:r w:rsidRPr="00481825">
        <w:rPr>
          <w:sz w:val="30"/>
          <w:szCs w:val="30"/>
        </w:rPr>
        <w:t>. Отработанный материал, содержащий УПМ и ПБА, подлежит обеззараживанию в конце рабочего дня. Запрещается сброс в канализационную сеть и удаление с бытовым мусором необеззараженных УПМ и ПБА.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9</w:t>
      </w:r>
      <w:r>
        <w:rPr>
          <w:sz w:val="30"/>
          <w:szCs w:val="30"/>
        </w:rPr>
        <w:t>6</w:t>
      </w:r>
      <w:r w:rsidRPr="00481825">
        <w:rPr>
          <w:sz w:val="30"/>
          <w:szCs w:val="30"/>
        </w:rPr>
        <w:t xml:space="preserve">. Использованные пипетки полностью погружаются в дезинфицирующий раствор. Остатки УПМ и  ПБА, использованная посуда, твердые отходы из «заразной» зоны лаборатории должны собираться в закрывающиеся емкости и передаваться в автоклавную или дезинфицироваться на месте. </w:t>
      </w:r>
      <w:r w:rsidRPr="00481825">
        <w:t xml:space="preserve"> </w:t>
      </w:r>
      <w:r w:rsidRPr="00692B91">
        <w:rPr>
          <w:sz w:val="30"/>
          <w:szCs w:val="30"/>
        </w:rPr>
        <w:t>Не допускается</w:t>
      </w:r>
      <w:r w:rsidRPr="00481825">
        <w:rPr>
          <w:sz w:val="30"/>
          <w:szCs w:val="30"/>
        </w:rPr>
        <w:t xml:space="preserve"> удалять необеззараженные сгустки крови из пробирок и флаконов </w:t>
      </w:r>
      <w:proofErr w:type="spellStart"/>
      <w:r w:rsidRPr="00481825">
        <w:rPr>
          <w:sz w:val="30"/>
          <w:szCs w:val="30"/>
        </w:rPr>
        <w:t>вытряхиванием</w:t>
      </w:r>
      <w:proofErr w:type="spellEnd"/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97</w:t>
      </w:r>
      <w:r w:rsidRPr="00481825">
        <w:rPr>
          <w:sz w:val="30"/>
          <w:szCs w:val="30"/>
        </w:rPr>
        <w:t xml:space="preserve">. Пробирки и флаконы одноразового использования, содержащие биологические жидкости, допускается обеззараживать только  </w:t>
      </w:r>
      <w:proofErr w:type="spellStart"/>
      <w:r w:rsidRPr="00481825">
        <w:rPr>
          <w:sz w:val="30"/>
          <w:szCs w:val="30"/>
        </w:rPr>
        <w:t>автоклавировани</w:t>
      </w:r>
      <w:r>
        <w:rPr>
          <w:sz w:val="30"/>
          <w:szCs w:val="30"/>
        </w:rPr>
        <w:t>ем</w:t>
      </w:r>
      <w:proofErr w:type="spellEnd"/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98</w:t>
      </w:r>
      <w:r w:rsidRPr="00481825">
        <w:rPr>
          <w:sz w:val="30"/>
          <w:szCs w:val="30"/>
        </w:rPr>
        <w:t xml:space="preserve">. Перед проведением микробиологических исследований и после них, а также непосредственно после посещения туалета, руки следует тщательно мыть теплой </w:t>
      </w:r>
      <w:r>
        <w:rPr>
          <w:sz w:val="30"/>
          <w:szCs w:val="30"/>
        </w:rPr>
        <w:t xml:space="preserve">проточной </w:t>
      </w:r>
      <w:r w:rsidRPr="00481825">
        <w:rPr>
          <w:sz w:val="30"/>
          <w:szCs w:val="30"/>
        </w:rPr>
        <w:t>водой, предпочтительно из-под крана, регулируемого без помощи</w:t>
      </w:r>
      <w:r>
        <w:rPr>
          <w:sz w:val="30"/>
          <w:szCs w:val="30"/>
        </w:rPr>
        <w:t xml:space="preserve"> рук, с последующей обработкой </w:t>
      </w:r>
      <w:r w:rsidRPr="00481825">
        <w:rPr>
          <w:sz w:val="30"/>
          <w:szCs w:val="30"/>
        </w:rPr>
        <w:t xml:space="preserve">антисептическим средством, допущенным </w:t>
      </w:r>
      <w:r>
        <w:rPr>
          <w:sz w:val="30"/>
          <w:szCs w:val="30"/>
        </w:rPr>
        <w:t xml:space="preserve">к применению </w:t>
      </w:r>
      <w:r w:rsidRPr="00481825">
        <w:rPr>
          <w:sz w:val="30"/>
          <w:szCs w:val="30"/>
        </w:rPr>
        <w:t>в установленном порядке. Для сушки рук необходимо использовать одноразовые бумажные салфетки.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99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>Не допускается</w:t>
      </w:r>
      <w:r w:rsidRPr="00051ECA">
        <w:rPr>
          <w:sz w:val="30"/>
          <w:szCs w:val="30"/>
        </w:rPr>
        <w:t xml:space="preserve"> выходить из рабочих помещений лаборатории в специальной одежде.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Pr="00481825">
        <w:rPr>
          <w:sz w:val="30"/>
          <w:szCs w:val="30"/>
        </w:rPr>
        <w:t>0</w:t>
      </w:r>
      <w:r>
        <w:rPr>
          <w:sz w:val="30"/>
          <w:szCs w:val="30"/>
        </w:rPr>
        <w:t>0</w:t>
      </w:r>
      <w:r w:rsidRPr="00481825">
        <w:rPr>
          <w:sz w:val="30"/>
          <w:szCs w:val="30"/>
        </w:rPr>
        <w:t xml:space="preserve">. </w:t>
      </w:r>
      <w:r w:rsidRPr="00051ECA">
        <w:rPr>
          <w:sz w:val="30"/>
          <w:szCs w:val="30"/>
        </w:rPr>
        <w:t xml:space="preserve">После окончания рабочего дня </w:t>
      </w:r>
      <w:r>
        <w:rPr>
          <w:sz w:val="30"/>
          <w:szCs w:val="30"/>
        </w:rPr>
        <w:t xml:space="preserve">вход в </w:t>
      </w:r>
      <w:r w:rsidRPr="00481825">
        <w:rPr>
          <w:sz w:val="30"/>
          <w:szCs w:val="30"/>
        </w:rPr>
        <w:t xml:space="preserve">лабораторию </w:t>
      </w:r>
      <w:r>
        <w:rPr>
          <w:sz w:val="30"/>
          <w:szCs w:val="30"/>
        </w:rPr>
        <w:t>не допускается</w:t>
      </w:r>
      <w:r w:rsidRPr="00481825">
        <w:rPr>
          <w:sz w:val="30"/>
          <w:szCs w:val="30"/>
        </w:rPr>
        <w:t xml:space="preserve">. Лаборатории, в которых проводятся работы с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>, опечатываются</w:t>
      </w:r>
      <w:r w:rsidRPr="00692B91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051ECA">
        <w:rPr>
          <w:sz w:val="30"/>
          <w:szCs w:val="30"/>
        </w:rPr>
        <w:t>осле окончания рабочего дня</w:t>
      </w:r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10</w:t>
      </w:r>
      <w:r>
        <w:rPr>
          <w:sz w:val="30"/>
          <w:szCs w:val="30"/>
        </w:rPr>
        <w:t>1</w:t>
      </w:r>
      <w:r w:rsidRPr="00481825">
        <w:rPr>
          <w:sz w:val="30"/>
          <w:szCs w:val="30"/>
        </w:rPr>
        <w:t xml:space="preserve">. Прием посетителей, хранение пищевых продуктов, прием пищи разрешается только в </w:t>
      </w:r>
      <w:r>
        <w:rPr>
          <w:sz w:val="30"/>
          <w:szCs w:val="30"/>
        </w:rPr>
        <w:t>специально отведенных местах в «</w:t>
      </w:r>
      <w:r w:rsidRPr="00481825">
        <w:rPr>
          <w:sz w:val="30"/>
          <w:szCs w:val="30"/>
        </w:rPr>
        <w:t>чистой</w:t>
      </w:r>
      <w:r>
        <w:rPr>
          <w:sz w:val="30"/>
          <w:szCs w:val="30"/>
        </w:rPr>
        <w:t>»</w:t>
      </w:r>
      <w:r w:rsidRPr="00481825">
        <w:rPr>
          <w:sz w:val="30"/>
          <w:szCs w:val="30"/>
        </w:rPr>
        <w:t xml:space="preserve"> зоне лаборатории.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10</w:t>
      </w:r>
      <w:r>
        <w:rPr>
          <w:sz w:val="30"/>
          <w:szCs w:val="30"/>
        </w:rPr>
        <w:t>2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Работник, в случае </w:t>
      </w:r>
      <w:r w:rsidRPr="00481825">
        <w:rPr>
          <w:sz w:val="30"/>
          <w:szCs w:val="30"/>
        </w:rPr>
        <w:t>появлени</w:t>
      </w:r>
      <w:r>
        <w:rPr>
          <w:sz w:val="30"/>
          <w:szCs w:val="30"/>
        </w:rPr>
        <w:t>я</w:t>
      </w:r>
      <w:r w:rsidRPr="00481825">
        <w:rPr>
          <w:sz w:val="30"/>
          <w:szCs w:val="30"/>
        </w:rPr>
        <w:t xml:space="preserve"> симптомов, характерных для инфекционного заболевания, вызываемого возбудителем, с которым </w:t>
      </w:r>
      <w:r>
        <w:rPr>
          <w:sz w:val="30"/>
          <w:szCs w:val="30"/>
        </w:rPr>
        <w:t>осуществлялась работа</w:t>
      </w:r>
      <w:r w:rsidRPr="00481825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должен </w:t>
      </w:r>
      <w:r w:rsidRPr="00481825">
        <w:rPr>
          <w:sz w:val="30"/>
          <w:szCs w:val="30"/>
        </w:rPr>
        <w:t>поставить в известность руководителя лаборатории.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10</w:t>
      </w:r>
      <w:r>
        <w:rPr>
          <w:sz w:val="30"/>
          <w:szCs w:val="30"/>
        </w:rPr>
        <w:t>3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>Р</w:t>
      </w:r>
      <w:r w:rsidRPr="00481825">
        <w:rPr>
          <w:sz w:val="30"/>
          <w:szCs w:val="30"/>
        </w:rPr>
        <w:t>абот</w:t>
      </w:r>
      <w:r>
        <w:rPr>
          <w:sz w:val="30"/>
          <w:szCs w:val="30"/>
        </w:rPr>
        <w:t>а</w:t>
      </w:r>
      <w:r w:rsidRPr="00481825">
        <w:rPr>
          <w:sz w:val="30"/>
          <w:szCs w:val="30"/>
        </w:rPr>
        <w:t xml:space="preserve"> с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осуществляется в </w:t>
      </w:r>
      <w:r w:rsidRPr="00481825">
        <w:rPr>
          <w:sz w:val="30"/>
          <w:szCs w:val="30"/>
        </w:rPr>
        <w:t>бокс</w:t>
      </w:r>
      <w:r>
        <w:rPr>
          <w:sz w:val="30"/>
          <w:szCs w:val="30"/>
        </w:rPr>
        <w:t>ах</w:t>
      </w:r>
      <w:r w:rsidRPr="00481825">
        <w:rPr>
          <w:sz w:val="30"/>
          <w:szCs w:val="30"/>
        </w:rPr>
        <w:t xml:space="preserve"> ББ </w:t>
      </w:r>
      <w:r>
        <w:rPr>
          <w:sz w:val="30"/>
          <w:szCs w:val="30"/>
        </w:rPr>
        <w:t xml:space="preserve">третьего </w:t>
      </w:r>
      <w:r w:rsidRPr="00481825">
        <w:rPr>
          <w:sz w:val="30"/>
          <w:szCs w:val="30"/>
        </w:rPr>
        <w:t xml:space="preserve">класса.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104. </w:t>
      </w:r>
      <w:r w:rsidRPr="00481825">
        <w:rPr>
          <w:sz w:val="30"/>
          <w:szCs w:val="30"/>
        </w:rPr>
        <w:t>Работ</w:t>
      </w:r>
      <w:r>
        <w:rPr>
          <w:sz w:val="30"/>
          <w:szCs w:val="30"/>
        </w:rPr>
        <w:t xml:space="preserve">а </w:t>
      </w:r>
      <w:r w:rsidRPr="00481825">
        <w:rPr>
          <w:sz w:val="30"/>
          <w:szCs w:val="30"/>
        </w:rPr>
        <w:t xml:space="preserve">с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 xml:space="preserve">риска в </w:t>
      </w:r>
      <w:r w:rsidRPr="00481825">
        <w:rPr>
          <w:sz w:val="30"/>
          <w:szCs w:val="30"/>
        </w:rPr>
        <w:t>концентраци</w:t>
      </w:r>
      <w:r>
        <w:rPr>
          <w:sz w:val="30"/>
          <w:szCs w:val="30"/>
        </w:rPr>
        <w:t xml:space="preserve">ях </w:t>
      </w:r>
      <w:r w:rsidRPr="00481825">
        <w:rPr>
          <w:sz w:val="30"/>
          <w:szCs w:val="30"/>
        </w:rPr>
        <w:t>более 10</w:t>
      </w:r>
      <w:r w:rsidRPr="00481825">
        <w:rPr>
          <w:sz w:val="30"/>
          <w:szCs w:val="30"/>
          <w:vertAlign w:val="superscript"/>
        </w:rPr>
        <w:t>10</w:t>
      </w:r>
      <w:r w:rsidRPr="00481825">
        <w:rPr>
          <w:sz w:val="30"/>
          <w:szCs w:val="30"/>
        </w:rPr>
        <w:t xml:space="preserve"> колониеобразующих единиц или микробных клеток в 1 мл </w:t>
      </w:r>
      <w:r>
        <w:rPr>
          <w:sz w:val="30"/>
          <w:szCs w:val="30"/>
        </w:rPr>
        <w:t xml:space="preserve">или содержащимися в образце в количестве </w:t>
      </w:r>
      <w:r w:rsidRPr="00481825">
        <w:rPr>
          <w:sz w:val="30"/>
          <w:szCs w:val="30"/>
        </w:rPr>
        <w:t xml:space="preserve">более 500 мл </w:t>
      </w:r>
      <w:r>
        <w:rPr>
          <w:sz w:val="30"/>
          <w:szCs w:val="30"/>
        </w:rPr>
        <w:t xml:space="preserve">осуществляется в боксах </w:t>
      </w:r>
      <w:r w:rsidRPr="00481825">
        <w:rPr>
          <w:sz w:val="30"/>
          <w:szCs w:val="30"/>
        </w:rPr>
        <w:t xml:space="preserve">ББ </w:t>
      </w:r>
      <w:r>
        <w:rPr>
          <w:sz w:val="30"/>
          <w:szCs w:val="30"/>
        </w:rPr>
        <w:t xml:space="preserve">третьего </w:t>
      </w:r>
      <w:r w:rsidRPr="00481825">
        <w:rPr>
          <w:sz w:val="30"/>
          <w:szCs w:val="30"/>
        </w:rPr>
        <w:t xml:space="preserve">класса </w:t>
      </w:r>
      <w:r>
        <w:rPr>
          <w:sz w:val="30"/>
          <w:szCs w:val="30"/>
        </w:rPr>
        <w:t xml:space="preserve">и </w:t>
      </w:r>
      <w:r w:rsidRPr="00481825">
        <w:rPr>
          <w:sz w:val="30"/>
          <w:szCs w:val="30"/>
        </w:rPr>
        <w:t>противочумном костюме.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10</w:t>
      </w:r>
      <w:r>
        <w:rPr>
          <w:sz w:val="30"/>
          <w:szCs w:val="30"/>
        </w:rPr>
        <w:t>5</w:t>
      </w:r>
      <w:r w:rsidRPr="00481825">
        <w:rPr>
          <w:sz w:val="30"/>
          <w:szCs w:val="30"/>
        </w:rPr>
        <w:t>.  Перед началом работы в боксе ББ включа</w:t>
      </w:r>
      <w:r>
        <w:rPr>
          <w:sz w:val="30"/>
          <w:szCs w:val="30"/>
        </w:rPr>
        <w:t>е</w:t>
      </w:r>
      <w:r w:rsidRPr="00481825">
        <w:rPr>
          <w:sz w:val="30"/>
          <w:szCs w:val="30"/>
        </w:rPr>
        <w:t>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вентиляци</w:t>
      </w:r>
      <w:r>
        <w:rPr>
          <w:sz w:val="30"/>
          <w:szCs w:val="30"/>
        </w:rPr>
        <w:t>я</w:t>
      </w:r>
      <w:r w:rsidRPr="00481825">
        <w:rPr>
          <w:sz w:val="30"/>
          <w:szCs w:val="30"/>
        </w:rPr>
        <w:t xml:space="preserve">. Для боксов ББ </w:t>
      </w:r>
      <w:r>
        <w:rPr>
          <w:sz w:val="30"/>
          <w:szCs w:val="30"/>
        </w:rPr>
        <w:t xml:space="preserve">третьего </w:t>
      </w:r>
      <w:r w:rsidRPr="00481825">
        <w:rPr>
          <w:sz w:val="30"/>
          <w:szCs w:val="30"/>
        </w:rPr>
        <w:t>класса проверя</w:t>
      </w:r>
      <w:r>
        <w:rPr>
          <w:sz w:val="30"/>
          <w:szCs w:val="30"/>
        </w:rPr>
        <w:t xml:space="preserve">ется </w:t>
      </w:r>
      <w:r w:rsidRPr="00481825">
        <w:rPr>
          <w:sz w:val="30"/>
          <w:szCs w:val="30"/>
        </w:rPr>
        <w:t>наличие отрицательного давления по шкале боксового манометра. Работ</w:t>
      </w:r>
      <w:r>
        <w:rPr>
          <w:sz w:val="30"/>
          <w:szCs w:val="30"/>
        </w:rPr>
        <w:t>а</w:t>
      </w:r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Pr="00481825">
        <w:rPr>
          <w:sz w:val="30"/>
          <w:szCs w:val="30"/>
        </w:rPr>
        <w:t>бокс</w:t>
      </w:r>
      <w:r>
        <w:rPr>
          <w:sz w:val="30"/>
          <w:szCs w:val="30"/>
        </w:rPr>
        <w:t>ах</w:t>
      </w:r>
      <w:r w:rsidRPr="00481825">
        <w:rPr>
          <w:sz w:val="30"/>
          <w:szCs w:val="30"/>
        </w:rPr>
        <w:t xml:space="preserve"> ББ </w:t>
      </w:r>
      <w:r>
        <w:rPr>
          <w:sz w:val="30"/>
          <w:szCs w:val="30"/>
        </w:rPr>
        <w:t xml:space="preserve">третьего </w:t>
      </w:r>
      <w:r w:rsidRPr="00481825">
        <w:rPr>
          <w:sz w:val="30"/>
          <w:szCs w:val="30"/>
        </w:rPr>
        <w:t xml:space="preserve">класса </w:t>
      </w:r>
      <w:r>
        <w:rPr>
          <w:sz w:val="30"/>
          <w:szCs w:val="30"/>
        </w:rPr>
        <w:t xml:space="preserve">должна проводиться </w:t>
      </w:r>
      <w:r w:rsidRPr="00481825">
        <w:rPr>
          <w:sz w:val="30"/>
          <w:szCs w:val="30"/>
        </w:rPr>
        <w:t xml:space="preserve">с </w:t>
      </w:r>
      <w:r>
        <w:rPr>
          <w:sz w:val="30"/>
          <w:szCs w:val="30"/>
        </w:rPr>
        <w:t xml:space="preserve">участием </w:t>
      </w:r>
      <w:r w:rsidRPr="00481825">
        <w:rPr>
          <w:sz w:val="30"/>
          <w:szCs w:val="30"/>
        </w:rPr>
        <w:t xml:space="preserve">не менее двух работников </w:t>
      </w:r>
      <w:r>
        <w:rPr>
          <w:sz w:val="30"/>
          <w:szCs w:val="30"/>
        </w:rPr>
        <w:t>(принцип</w:t>
      </w:r>
      <w:r w:rsidRPr="00481825">
        <w:rPr>
          <w:sz w:val="30"/>
          <w:szCs w:val="30"/>
        </w:rPr>
        <w:t xml:space="preserve"> парности).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10</w:t>
      </w:r>
      <w:r>
        <w:rPr>
          <w:sz w:val="30"/>
          <w:szCs w:val="30"/>
        </w:rPr>
        <w:t>6</w:t>
      </w:r>
      <w:r w:rsidRPr="00481825">
        <w:rPr>
          <w:sz w:val="30"/>
          <w:szCs w:val="30"/>
        </w:rPr>
        <w:t xml:space="preserve">. После удаления контейнеров с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 дверь бокса ББ </w:t>
      </w:r>
      <w:r>
        <w:rPr>
          <w:sz w:val="30"/>
          <w:szCs w:val="30"/>
        </w:rPr>
        <w:t xml:space="preserve">должна быть закрыта, </w:t>
      </w:r>
      <w:r w:rsidRPr="00481825">
        <w:rPr>
          <w:sz w:val="30"/>
          <w:szCs w:val="30"/>
        </w:rPr>
        <w:t xml:space="preserve"> внутри бокса ББ провод</w:t>
      </w:r>
      <w:r>
        <w:rPr>
          <w:sz w:val="30"/>
          <w:szCs w:val="30"/>
        </w:rPr>
        <w:t>ится</w:t>
      </w:r>
      <w:r w:rsidRPr="00481825">
        <w:rPr>
          <w:sz w:val="30"/>
          <w:szCs w:val="30"/>
        </w:rPr>
        <w:t xml:space="preserve"> бактерицидн</w:t>
      </w:r>
      <w:r>
        <w:rPr>
          <w:sz w:val="30"/>
          <w:szCs w:val="30"/>
        </w:rPr>
        <w:t>ая</w:t>
      </w:r>
      <w:r w:rsidRPr="00481825">
        <w:rPr>
          <w:sz w:val="30"/>
          <w:szCs w:val="30"/>
        </w:rPr>
        <w:t xml:space="preserve"> обработк</w:t>
      </w:r>
      <w:r>
        <w:rPr>
          <w:sz w:val="30"/>
          <w:szCs w:val="30"/>
        </w:rPr>
        <w:t>а</w:t>
      </w:r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10</w:t>
      </w:r>
      <w:r>
        <w:rPr>
          <w:sz w:val="30"/>
          <w:szCs w:val="30"/>
        </w:rPr>
        <w:t>7</w:t>
      </w:r>
      <w:r w:rsidRPr="00481825">
        <w:rPr>
          <w:sz w:val="30"/>
          <w:szCs w:val="30"/>
        </w:rPr>
        <w:t xml:space="preserve">. Не допускается фиксировать мазки с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 нагреванием. Мазки, обработанные фиксаторами или красителями, </w:t>
      </w:r>
      <w:r>
        <w:rPr>
          <w:sz w:val="30"/>
          <w:szCs w:val="30"/>
        </w:rPr>
        <w:t xml:space="preserve">должны быть </w:t>
      </w:r>
      <w:r w:rsidRPr="00481825">
        <w:rPr>
          <w:sz w:val="30"/>
          <w:szCs w:val="30"/>
        </w:rPr>
        <w:t>обеззараж</w:t>
      </w:r>
      <w:r>
        <w:rPr>
          <w:sz w:val="30"/>
          <w:szCs w:val="30"/>
        </w:rPr>
        <w:t>ены</w:t>
      </w:r>
      <w:r w:rsidRPr="00481825">
        <w:rPr>
          <w:sz w:val="30"/>
          <w:szCs w:val="30"/>
        </w:rPr>
        <w:t xml:space="preserve"> средствами дезинфекции, разрешенными к применению</w:t>
      </w:r>
      <w:r>
        <w:rPr>
          <w:sz w:val="30"/>
          <w:szCs w:val="30"/>
        </w:rPr>
        <w:t>.</w:t>
      </w:r>
    </w:p>
    <w:p w:rsidR="005C0B0B" w:rsidRPr="00870B1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1</w:t>
      </w:r>
      <w:r>
        <w:rPr>
          <w:sz w:val="30"/>
          <w:szCs w:val="30"/>
        </w:rPr>
        <w:t>08</w:t>
      </w:r>
      <w:r w:rsidRPr="00870B15">
        <w:rPr>
          <w:sz w:val="30"/>
          <w:szCs w:val="30"/>
        </w:rPr>
        <w:t>. Фиксация мазков с ПБА третьей и четвертой групп риска проводится с использованием 96% этилового спирта, смеси Никифорова</w:t>
      </w:r>
      <w:r>
        <w:rPr>
          <w:sz w:val="30"/>
          <w:szCs w:val="30"/>
        </w:rPr>
        <w:t xml:space="preserve">, содержащей </w:t>
      </w:r>
      <w:r w:rsidRPr="00870B15">
        <w:rPr>
          <w:sz w:val="30"/>
          <w:szCs w:val="30"/>
        </w:rPr>
        <w:t>равное количество спирта и эфира, ацетона.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870B15">
        <w:rPr>
          <w:sz w:val="30"/>
          <w:szCs w:val="30"/>
        </w:rPr>
        <w:t>Фиксация мазков, содержащих возбудител</w:t>
      </w:r>
      <w:r>
        <w:rPr>
          <w:sz w:val="30"/>
          <w:szCs w:val="30"/>
        </w:rPr>
        <w:t>ей</w:t>
      </w:r>
      <w:r w:rsidRPr="00870B15">
        <w:rPr>
          <w:sz w:val="30"/>
          <w:szCs w:val="30"/>
        </w:rPr>
        <w:t xml:space="preserve"> сибирской язвы или неизвестной этиологии, проводится в течение 30 минут с использованием 96% этилового спирта с добавлением концентрированной перекиси водорода до ее конечной 3% концентрации.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109</w:t>
      </w:r>
      <w:r w:rsidRPr="00481825">
        <w:rPr>
          <w:sz w:val="30"/>
          <w:szCs w:val="30"/>
        </w:rPr>
        <w:t xml:space="preserve">. Ампулы с </w:t>
      </w:r>
      <w:proofErr w:type="spellStart"/>
      <w:r w:rsidRPr="00481825">
        <w:rPr>
          <w:sz w:val="30"/>
          <w:szCs w:val="30"/>
        </w:rPr>
        <w:t>лиофилизированными</w:t>
      </w:r>
      <w:proofErr w:type="spellEnd"/>
      <w:r w:rsidRPr="00481825">
        <w:rPr>
          <w:sz w:val="30"/>
          <w:szCs w:val="30"/>
        </w:rPr>
        <w:t xml:space="preserve">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должны быть </w:t>
      </w:r>
      <w:r w:rsidRPr="00481825">
        <w:rPr>
          <w:sz w:val="30"/>
          <w:szCs w:val="30"/>
        </w:rPr>
        <w:t>вскрыт</w:t>
      </w:r>
      <w:r>
        <w:rPr>
          <w:sz w:val="30"/>
          <w:szCs w:val="30"/>
        </w:rPr>
        <w:t>ы</w:t>
      </w:r>
      <w:r w:rsidRPr="00481825">
        <w:rPr>
          <w:sz w:val="30"/>
          <w:szCs w:val="30"/>
        </w:rPr>
        <w:t xml:space="preserve"> в боксе ББ. После вскрытия ампулу накрывают салфеткой, смоченной дезинфицирующим раствором на </w:t>
      </w:r>
      <w:r>
        <w:rPr>
          <w:sz w:val="30"/>
          <w:szCs w:val="30"/>
        </w:rPr>
        <w:t xml:space="preserve">  </w:t>
      </w:r>
      <w:r w:rsidRPr="00481825">
        <w:rPr>
          <w:sz w:val="30"/>
          <w:szCs w:val="30"/>
        </w:rPr>
        <w:t>одну</w:t>
      </w:r>
      <w:r>
        <w:rPr>
          <w:sz w:val="30"/>
          <w:szCs w:val="30"/>
        </w:rPr>
        <w:t>-</w:t>
      </w:r>
      <w:r w:rsidRPr="00481825">
        <w:rPr>
          <w:sz w:val="30"/>
          <w:szCs w:val="30"/>
        </w:rPr>
        <w:t>две минуты</w:t>
      </w:r>
      <w:r>
        <w:rPr>
          <w:sz w:val="30"/>
          <w:szCs w:val="30"/>
        </w:rPr>
        <w:t xml:space="preserve">, использованную </w:t>
      </w:r>
      <w:r w:rsidRPr="00481825">
        <w:rPr>
          <w:sz w:val="30"/>
          <w:szCs w:val="30"/>
        </w:rPr>
        <w:t xml:space="preserve">салфетку погружают в дезинфицирующий раствор. </w:t>
      </w:r>
    </w:p>
    <w:p w:rsidR="005C0B0B" w:rsidRPr="00481825" w:rsidRDefault="005C0B0B" w:rsidP="00382638">
      <w:pPr>
        <w:pStyle w:val="21"/>
        <w:jc w:val="both"/>
        <w:rPr>
          <w:color w:val="000000"/>
          <w:sz w:val="30"/>
          <w:szCs w:val="30"/>
        </w:rPr>
      </w:pPr>
      <w:r w:rsidRPr="00481825">
        <w:rPr>
          <w:color w:val="000000"/>
          <w:sz w:val="30"/>
          <w:szCs w:val="30"/>
        </w:rPr>
        <w:t>11</w:t>
      </w:r>
      <w:r>
        <w:rPr>
          <w:color w:val="000000"/>
          <w:sz w:val="30"/>
          <w:szCs w:val="30"/>
        </w:rPr>
        <w:t>0</w:t>
      </w:r>
      <w:r w:rsidRPr="00481825">
        <w:rPr>
          <w:color w:val="000000"/>
          <w:sz w:val="30"/>
          <w:szCs w:val="30"/>
        </w:rPr>
        <w:t>. Все записи в помещениях, где провод</w:t>
      </w:r>
      <w:r>
        <w:rPr>
          <w:color w:val="000000"/>
          <w:sz w:val="30"/>
          <w:szCs w:val="30"/>
        </w:rPr>
        <w:t>и</w:t>
      </w:r>
      <w:r w:rsidRPr="00481825">
        <w:rPr>
          <w:color w:val="000000"/>
          <w:sz w:val="30"/>
          <w:szCs w:val="30"/>
        </w:rPr>
        <w:t>т</w:t>
      </w:r>
      <w:r>
        <w:rPr>
          <w:color w:val="000000"/>
          <w:sz w:val="30"/>
          <w:szCs w:val="30"/>
        </w:rPr>
        <w:t>ся</w:t>
      </w:r>
      <w:r w:rsidRPr="00481825">
        <w:rPr>
          <w:color w:val="000000"/>
          <w:sz w:val="30"/>
          <w:szCs w:val="30"/>
        </w:rPr>
        <w:t xml:space="preserve"> работ</w:t>
      </w:r>
      <w:r>
        <w:rPr>
          <w:color w:val="000000"/>
          <w:sz w:val="30"/>
          <w:szCs w:val="30"/>
        </w:rPr>
        <w:t>а</w:t>
      </w:r>
      <w:r w:rsidRPr="00481825">
        <w:rPr>
          <w:color w:val="000000"/>
          <w:sz w:val="30"/>
          <w:szCs w:val="30"/>
        </w:rPr>
        <w:t xml:space="preserve"> с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color w:val="000000"/>
          <w:sz w:val="30"/>
          <w:szCs w:val="30"/>
        </w:rPr>
        <w:t xml:space="preserve">групп </w:t>
      </w:r>
      <w:r>
        <w:rPr>
          <w:color w:val="000000"/>
          <w:sz w:val="30"/>
          <w:szCs w:val="30"/>
        </w:rPr>
        <w:t>риска</w:t>
      </w:r>
      <w:r w:rsidRPr="00481825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производится </w:t>
      </w:r>
      <w:r w:rsidRPr="00481825">
        <w:rPr>
          <w:color w:val="000000"/>
          <w:sz w:val="30"/>
          <w:szCs w:val="30"/>
        </w:rPr>
        <w:t>на отдельных листах, которые подлежат бактерицидной обработке в случае необходимости их выноса из «заразной» зоны.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11</w:t>
      </w:r>
      <w:r>
        <w:rPr>
          <w:sz w:val="30"/>
          <w:szCs w:val="30"/>
        </w:rPr>
        <w:t>1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>И</w:t>
      </w:r>
      <w:r w:rsidRPr="00481825">
        <w:rPr>
          <w:sz w:val="30"/>
          <w:szCs w:val="30"/>
        </w:rPr>
        <w:t>сследования на наличие гельминтов, простейших кишечника и кровепаразитов проводят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в помещениях, оборудованных вытяжным шкафом.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Копроматериал</w:t>
      </w:r>
      <w:proofErr w:type="spellEnd"/>
      <w:r w:rsidRPr="00481825">
        <w:rPr>
          <w:sz w:val="30"/>
          <w:szCs w:val="30"/>
        </w:rPr>
        <w:t xml:space="preserve"> для исследования, в том числе при массовых обследованиях, должны доставляться в стеклянной или пластмассовой посуде с завинчивающимися крышками. Подготовка материала для исследования должна проводиться в вытяжном шкафу.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Работа с исследуемым материалом должна проводиться в одноразовых перчатках, </w:t>
      </w:r>
      <w:r w:rsidRPr="00C4026E">
        <w:rPr>
          <w:sz w:val="30"/>
          <w:szCs w:val="30"/>
        </w:rPr>
        <w:t>фартуке, шапочке</w:t>
      </w:r>
      <w:r>
        <w:rPr>
          <w:sz w:val="30"/>
          <w:szCs w:val="30"/>
        </w:rPr>
        <w:t xml:space="preserve"> (косынке)</w:t>
      </w:r>
      <w:r w:rsidRPr="00C4026E">
        <w:rPr>
          <w:sz w:val="30"/>
          <w:szCs w:val="30"/>
        </w:rPr>
        <w:t xml:space="preserve">, допускается </w:t>
      </w:r>
      <w:r w:rsidRPr="00481825">
        <w:rPr>
          <w:sz w:val="30"/>
          <w:szCs w:val="30"/>
        </w:rPr>
        <w:t xml:space="preserve">использование клеенчатого фартука, который по окончании работы должен обеззараживаться. </w:t>
      </w:r>
      <w:r>
        <w:rPr>
          <w:sz w:val="30"/>
          <w:szCs w:val="30"/>
        </w:rPr>
        <w:t xml:space="preserve">Образцы </w:t>
      </w:r>
      <w:proofErr w:type="spellStart"/>
      <w:r>
        <w:rPr>
          <w:sz w:val="30"/>
          <w:szCs w:val="30"/>
        </w:rPr>
        <w:t>копроматериала</w:t>
      </w:r>
      <w:proofErr w:type="spellEnd"/>
      <w:r w:rsidRPr="00A5784F">
        <w:rPr>
          <w:sz w:val="30"/>
          <w:szCs w:val="30"/>
        </w:rPr>
        <w:t>,</w:t>
      </w:r>
      <w:r w:rsidRPr="00481825">
        <w:rPr>
          <w:sz w:val="30"/>
          <w:szCs w:val="30"/>
        </w:rPr>
        <w:t xml:space="preserve"> приготовленные для исследования, должны помещаться на специальные подносы (эмалированные или изготовленные из другого легко обеззараживаемого материала).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</w:p>
    <w:p w:rsidR="005C0B0B" w:rsidRDefault="005C0B0B" w:rsidP="00382638">
      <w:pPr>
        <w:pStyle w:val="21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ГЛАВА 5</w:t>
      </w:r>
    </w:p>
    <w:p w:rsidR="005C0B0B" w:rsidRDefault="005C0B0B" w:rsidP="00382638">
      <w:pPr>
        <w:pStyle w:val="21"/>
        <w:spacing w:line="280" w:lineRule="exact"/>
        <w:ind w:firstLine="0"/>
        <w:jc w:val="center"/>
        <w:rPr>
          <w:sz w:val="30"/>
          <w:szCs w:val="30"/>
        </w:rPr>
      </w:pPr>
      <w:r w:rsidRPr="00481825">
        <w:rPr>
          <w:sz w:val="30"/>
          <w:szCs w:val="30"/>
        </w:rPr>
        <w:t xml:space="preserve">ТРЕБОВАНИЯ К </w:t>
      </w:r>
      <w:r>
        <w:rPr>
          <w:sz w:val="30"/>
          <w:szCs w:val="30"/>
        </w:rPr>
        <w:t>ОСУЩЕСТВЛЕНИЮ</w:t>
      </w:r>
      <w:r w:rsidRPr="00481825">
        <w:rPr>
          <w:sz w:val="30"/>
          <w:szCs w:val="30"/>
        </w:rPr>
        <w:t xml:space="preserve"> РАБОТ С </w:t>
      </w:r>
    </w:p>
    <w:p w:rsidR="005C0B0B" w:rsidRDefault="005C0B0B" w:rsidP="00382638">
      <w:pPr>
        <w:pStyle w:val="21"/>
        <w:spacing w:line="280" w:lineRule="exact"/>
        <w:ind w:firstLine="0"/>
        <w:jc w:val="center"/>
        <w:rPr>
          <w:sz w:val="30"/>
          <w:szCs w:val="30"/>
        </w:rPr>
      </w:pPr>
      <w:r w:rsidRPr="00481825">
        <w:rPr>
          <w:sz w:val="30"/>
          <w:szCs w:val="30"/>
        </w:rPr>
        <w:t>ПОДОПЫТНЫМИ</w:t>
      </w:r>
      <w:r>
        <w:rPr>
          <w:sz w:val="30"/>
          <w:szCs w:val="30"/>
        </w:rPr>
        <w:t xml:space="preserve"> </w:t>
      </w:r>
      <w:r w:rsidRPr="00CD1A19">
        <w:rPr>
          <w:sz w:val="30"/>
          <w:szCs w:val="30"/>
        </w:rPr>
        <w:t>ЖИВОТНЫ</w:t>
      </w:r>
      <w:r>
        <w:rPr>
          <w:sz w:val="30"/>
          <w:szCs w:val="30"/>
        </w:rPr>
        <w:t>МИ</w:t>
      </w:r>
    </w:p>
    <w:p w:rsidR="005C0B0B" w:rsidRPr="00CD1A19" w:rsidRDefault="005C0B0B" w:rsidP="00382638">
      <w:pPr>
        <w:pStyle w:val="21"/>
        <w:spacing w:line="280" w:lineRule="exact"/>
        <w:jc w:val="center"/>
        <w:rPr>
          <w:sz w:val="30"/>
          <w:szCs w:val="30"/>
        </w:rPr>
      </w:pPr>
    </w:p>
    <w:p w:rsidR="005C0B0B" w:rsidRPr="00056FE0" w:rsidRDefault="005C0B0B" w:rsidP="003826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1825"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481825">
        <w:rPr>
          <w:rFonts w:ascii="Times New Roman" w:hAnsi="Times New Roman" w:cs="Times New Roman"/>
          <w:sz w:val="30"/>
          <w:szCs w:val="30"/>
        </w:rPr>
        <w:t>. Прием, уход и вскрытие подопытных животных осуществляется в соответствии с требованиями постановления Министерства сельского хозяйства и продовольствия Республики Беларусь от 21 мая 2010 г. № 36 «Об утверждении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2B19F3">
        <w:rPr>
          <w:rFonts w:ascii="Times New Roman" w:hAnsi="Times New Roman" w:cs="Times New Roman"/>
          <w:sz w:val="30"/>
          <w:szCs w:val="30"/>
        </w:rPr>
        <w:t>етеринарно-санитарных правил по приему, уходу и вскрытию подопытных животных в вивариях научно-исследовательских институтов, станциях, лабораториях, учебных заведениях, а также в питомниках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056FE0">
        <w:rPr>
          <w:color w:val="000000"/>
          <w:sz w:val="30"/>
          <w:szCs w:val="30"/>
        </w:rPr>
        <w:t xml:space="preserve"> </w:t>
      </w:r>
      <w:r w:rsidRPr="00056FE0">
        <w:rPr>
          <w:rFonts w:ascii="Times New Roman" w:hAnsi="Times New Roman" w:cs="Times New Roman"/>
          <w:color w:val="000000"/>
          <w:sz w:val="30"/>
          <w:szCs w:val="30"/>
        </w:rPr>
        <w:t xml:space="preserve">(Национальный реестр правовых актов Республики Беларусь 2012 г., </w:t>
      </w:r>
      <w:r w:rsidRPr="007C001A">
        <w:rPr>
          <w:rFonts w:ascii="Times New Roman" w:hAnsi="Times New Roman" w:cs="Times New Roman"/>
          <w:color w:val="000000"/>
          <w:sz w:val="30"/>
          <w:szCs w:val="30"/>
        </w:rPr>
        <w:t>№ 8/</w:t>
      </w:r>
      <w:r>
        <w:rPr>
          <w:rFonts w:ascii="Times New Roman" w:hAnsi="Times New Roman" w:cs="Times New Roman"/>
          <w:color w:val="000000"/>
          <w:sz w:val="30"/>
          <w:szCs w:val="30"/>
        </w:rPr>
        <w:t>25504</w:t>
      </w:r>
      <w:r w:rsidRPr="00056FE0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056FE0">
        <w:rPr>
          <w:rFonts w:ascii="Times New Roman" w:hAnsi="Times New Roman" w:cs="Times New Roman"/>
          <w:sz w:val="30"/>
          <w:szCs w:val="30"/>
        </w:rPr>
        <w:t>.</w:t>
      </w:r>
    </w:p>
    <w:p w:rsidR="005C0B0B" w:rsidRPr="00CD1A19" w:rsidRDefault="005C0B0B" w:rsidP="00382638">
      <w:pPr>
        <w:pStyle w:val="21"/>
        <w:jc w:val="both"/>
        <w:rPr>
          <w:sz w:val="30"/>
          <w:szCs w:val="30"/>
        </w:rPr>
      </w:pPr>
      <w:r w:rsidRPr="00DD72FD">
        <w:rPr>
          <w:sz w:val="30"/>
          <w:szCs w:val="30"/>
        </w:rPr>
        <w:t xml:space="preserve">113. </w:t>
      </w:r>
      <w:r>
        <w:rPr>
          <w:sz w:val="30"/>
          <w:szCs w:val="30"/>
        </w:rPr>
        <w:t>Р</w:t>
      </w:r>
      <w:r w:rsidRPr="00DD72FD">
        <w:rPr>
          <w:sz w:val="30"/>
          <w:szCs w:val="30"/>
        </w:rPr>
        <w:t>абот</w:t>
      </w:r>
      <w:r>
        <w:rPr>
          <w:sz w:val="30"/>
          <w:szCs w:val="30"/>
        </w:rPr>
        <w:t>ы</w:t>
      </w:r>
      <w:r w:rsidRPr="00DD72FD">
        <w:rPr>
          <w:sz w:val="30"/>
          <w:szCs w:val="30"/>
        </w:rPr>
        <w:t xml:space="preserve"> по заражению, вскрытию и содержанию животных, другие манипуляции с инфицированными животными и членистоногими, а также прием и первичную обработку проб клинического, секционного и полевого материала проводят в помещениях для инфицированных животных.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114. Работы </w:t>
      </w:r>
      <w:r w:rsidRPr="00CD1A19">
        <w:rPr>
          <w:sz w:val="30"/>
          <w:szCs w:val="30"/>
        </w:rPr>
        <w:t xml:space="preserve">по заражению и вскрытию лабораторных животных </w:t>
      </w:r>
      <w:r>
        <w:rPr>
          <w:sz w:val="30"/>
          <w:szCs w:val="30"/>
        </w:rPr>
        <w:t xml:space="preserve">должны </w:t>
      </w:r>
      <w:r w:rsidRPr="00481825">
        <w:rPr>
          <w:sz w:val="30"/>
          <w:szCs w:val="30"/>
        </w:rPr>
        <w:t>провод</w:t>
      </w:r>
      <w:r>
        <w:rPr>
          <w:sz w:val="30"/>
          <w:szCs w:val="30"/>
        </w:rPr>
        <w:t>ить</w:t>
      </w:r>
      <w:r w:rsidRPr="00481825">
        <w:rPr>
          <w:sz w:val="30"/>
          <w:szCs w:val="30"/>
        </w:rPr>
        <w:t xml:space="preserve"> работники, имеющие допуск к </w:t>
      </w:r>
      <w:r>
        <w:rPr>
          <w:sz w:val="30"/>
          <w:szCs w:val="30"/>
        </w:rPr>
        <w:t xml:space="preserve">осуществлению </w:t>
      </w:r>
      <w:r w:rsidRPr="00481825">
        <w:rPr>
          <w:sz w:val="30"/>
          <w:szCs w:val="30"/>
        </w:rPr>
        <w:t xml:space="preserve">работ с </w:t>
      </w:r>
      <w:r>
        <w:rPr>
          <w:sz w:val="30"/>
          <w:szCs w:val="30"/>
        </w:rPr>
        <w:t xml:space="preserve">УПМ и </w:t>
      </w:r>
      <w:r w:rsidRPr="00481825">
        <w:rPr>
          <w:sz w:val="30"/>
          <w:szCs w:val="30"/>
        </w:rPr>
        <w:t>ПБА. Все виды работ в помещениях для инфицированных животных осуществляют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двумя </w:t>
      </w:r>
      <w:r>
        <w:rPr>
          <w:sz w:val="30"/>
          <w:szCs w:val="30"/>
        </w:rPr>
        <w:t>работниками</w:t>
      </w:r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115</w:t>
      </w:r>
      <w:r w:rsidRPr="00481825">
        <w:rPr>
          <w:sz w:val="30"/>
          <w:szCs w:val="30"/>
        </w:rPr>
        <w:t>. Зараженны</w:t>
      </w:r>
      <w:r>
        <w:rPr>
          <w:sz w:val="30"/>
          <w:szCs w:val="30"/>
        </w:rPr>
        <w:t>е</w:t>
      </w:r>
      <w:r w:rsidRPr="00481825">
        <w:rPr>
          <w:sz w:val="30"/>
          <w:szCs w:val="30"/>
        </w:rPr>
        <w:t xml:space="preserve"> мелки</w:t>
      </w:r>
      <w:r>
        <w:rPr>
          <w:sz w:val="30"/>
          <w:szCs w:val="30"/>
        </w:rPr>
        <w:t>е</w:t>
      </w:r>
      <w:r w:rsidRPr="00481825">
        <w:rPr>
          <w:sz w:val="30"/>
          <w:szCs w:val="30"/>
        </w:rPr>
        <w:t xml:space="preserve"> животны</w:t>
      </w:r>
      <w:r>
        <w:rPr>
          <w:sz w:val="30"/>
          <w:szCs w:val="30"/>
        </w:rPr>
        <w:t>е</w:t>
      </w:r>
      <w:r w:rsidRPr="00481825">
        <w:rPr>
          <w:sz w:val="30"/>
          <w:szCs w:val="30"/>
        </w:rPr>
        <w:t xml:space="preserve"> и членистоноги</w:t>
      </w:r>
      <w:r>
        <w:rPr>
          <w:sz w:val="30"/>
          <w:szCs w:val="30"/>
        </w:rPr>
        <w:t xml:space="preserve">е должны </w:t>
      </w:r>
      <w:r w:rsidRPr="00481825">
        <w:rPr>
          <w:sz w:val="30"/>
          <w:szCs w:val="30"/>
        </w:rPr>
        <w:t xml:space="preserve"> содержат</w:t>
      </w:r>
      <w:r>
        <w:rPr>
          <w:sz w:val="30"/>
          <w:szCs w:val="30"/>
        </w:rPr>
        <w:t>ься</w:t>
      </w:r>
      <w:r w:rsidRPr="00481825">
        <w:rPr>
          <w:sz w:val="30"/>
          <w:szCs w:val="30"/>
        </w:rPr>
        <w:t xml:space="preserve"> в помещениях для инфицированных животных с соблюдением следующих правил: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мелки</w:t>
      </w:r>
      <w:r>
        <w:rPr>
          <w:sz w:val="30"/>
          <w:szCs w:val="30"/>
        </w:rPr>
        <w:t>е</w:t>
      </w:r>
      <w:r w:rsidRPr="00481825">
        <w:rPr>
          <w:sz w:val="30"/>
          <w:szCs w:val="30"/>
        </w:rPr>
        <w:t xml:space="preserve"> животны</w:t>
      </w:r>
      <w:r>
        <w:rPr>
          <w:sz w:val="30"/>
          <w:szCs w:val="30"/>
        </w:rPr>
        <w:t>е</w:t>
      </w:r>
      <w:r w:rsidRPr="00481825">
        <w:rPr>
          <w:sz w:val="30"/>
          <w:szCs w:val="30"/>
        </w:rPr>
        <w:t xml:space="preserve"> помещают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в контейнеры (банки, ящики и садки), заранее осмотренные на целостность, </w:t>
      </w:r>
      <w:r>
        <w:rPr>
          <w:sz w:val="30"/>
          <w:szCs w:val="30"/>
        </w:rPr>
        <w:t xml:space="preserve">с </w:t>
      </w:r>
      <w:r w:rsidRPr="00481825">
        <w:rPr>
          <w:sz w:val="30"/>
          <w:szCs w:val="30"/>
        </w:rPr>
        <w:t>прикрепл</w:t>
      </w:r>
      <w:r>
        <w:rPr>
          <w:sz w:val="30"/>
          <w:szCs w:val="30"/>
        </w:rPr>
        <w:t xml:space="preserve">енными </w:t>
      </w:r>
      <w:r w:rsidRPr="00481825">
        <w:rPr>
          <w:sz w:val="30"/>
          <w:szCs w:val="30"/>
        </w:rPr>
        <w:t>заполненны</w:t>
      </w:r>
      <w:r>
        <w:rPr>
          <w:sz w:val="30"/>
          <w:szCs w:val="30"/>
        </w:rPr>
        <w:t>ми</w:t>
      </w:r>
      <w:r w:rsidRPr="00481825">
        <w:rPr>
          <w:sz w:val="30"/>
          <w:szCs w:val="30"/>
        </w:rPr>
        <w:t xml:space="preserve"> этикетк</w:t>
      </w:r>
      <w:r>
        <w:rPr>
          <w:sz w:val="30"/>
          <w:szCs w:val="30"/>
        </w:rPr>
        <w:t>ам</w:t>
      </w:r>
      <w:r w:rsidRPr="00481825">
        <w:rPr>
          <w:sz w:val="30"/>
          <w:szCs w:val="30"/>
        </w:rPr>
        <w:t>и и закрывают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сетчатыми крышками, не допускающими выхода животных;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членистоноги</w:t>
      </w:r>
      <w:r>
        <w:rPr>
          <w:sz w:val="30"/>
          <w:szCs w:val="30"/>
        </w:rPr>
        <w:t>е</w:t>
      </w:r>
      <w:r w:rsidRPr="00481825">
        <w:rPr>
          <w:sz w:val="30"/>
          <w:szCs w:val="30"/>
        </w:rPr>
        <w:t xml:space="preserve"> помещают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в банки и флаконы, плотно завязанные мелко сетчатым материалом, а также в пробирки, закрытые ватно-марлевой или корковой пробкой;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животные, зараженные разными видами микроорганизмов, подлежат раздельному содержанию;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контейнеры с животными </w:t>
      </w:r>
      <w:r>
        <w:rPr>
          <w:sz w:val="30"/>
          <w:szCs w:val="30"/>
        </w:rPr>
        <w:t xml:space="preserve">должны размещаться </w:t>
      </w:r>
      <w:r w:rsidRPr="00481825">
        <w:rPr>
          <w:sz w:val="30"/>
          <w:szCs w:val="30"/>
        </w:rPr>
        <w:t>на стеллаж</w:t>
      </w:r>
      <w:r>
        <w:rPr>
          <w:sz w:val="30"/>
          <w:szCs w:val="30"/>
        </w:rPr>
        <w:t>ах</w:t>
      </w:r>
      <w:r w:rsidRPr="00481825">
        <w:rPr>
          <w:sz w:val="30"/>
          <w:szCs w:val="30"/>
        </w:rPr>
        <w:t>, а сосуды с эктопаразитами – в шкаф</w:t>
      </w:r>
      <w:r>
        <w:rPr>
          <w:sz w:val="30"/>
          <w:szCs w:val="30"/>
        </w:rPr>
        <w:t>ах, холодильниках</w:t>
      </w:r>
      <w:r w:rsidRPr="00481825">
        <w:rPr>
          <w:sz w:val="30"/>
          <w:szCs w:val="30"/>
        </w:rPr>
        <w:t xml:space="preserve"> или термостат</w:t>
      </w:r>
      <w:r>
        <w:rPr>
          <w:sz w:val="30"/>
          <w:szCs w:val="30"/>
        </w:rPr>
        <w:t>ах</w:t>
      </w:r>
      <w:r w:rsidRPr="00481825">
        <w:rPr>
          <w:sz w:val="30"/>
          <w:szCs w:val="30"/>
        </w:rPr>
        <w:t>;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при накоплении в банках или садках большого количества подстилочного материала (более одной трети банки или садка) животны</w:t>
      </w:r>
      <w:r>
        <w:rPr>
          <w:sz w:val="30"/>
          <w:szCs w:val="30"/>
        </w:rPr>
        <w:t xml:space="preserve">е должны </w:t>
      </w:r>
      <w:r w:rsidRPr="00481825">
        <w:rPr>
          <w:sz w:val="30"/>
          <w:szCs w:val="30"/>
        </w:rPr>
        <w:t xml:space="preserve"> пересаживат</w:t>
      </w:r>
      <w:r>
        <w:rPr>
          <w:sz w:val="30"/>
          <w:szCs w:val="30"/>
        </w:rPr>
        <w:t>ься</w:t>
      </w:r>
      <w:r w:rsidRPr="00481825">
        <w:rPr>
          <w:sz w:val="30"/>
          <w:szCs w:val="30"/>
        </w:rPr>
        <w:t xml:space="preserve"> в чистые банки, а использованные заливат</w:t>
      </w:r>
      <w:r>
        <w:rPr>
          <w:sz w:val="30"/>
          <w:szCs w:val="30"/>
        </w:rPr>
        <w:t>ься</w:t>
      </w:r>
      <w:r w:rsidRPr="00481825">
        <w:rPr>
          <w:sz w:val="30"/>
          <w:szCs w:val="30"/>
        </w:rPr>
        <w:t xml:space="preserve"> дезинфицирующим раствором и (или) </w:t>
      </w:r>
      <w:proofErr w:type="spellStart"/>
      <w:r w:rsidRPr="00481825">
        <w:rPr>
          <w:sz w:val="30"/>
          <w:szCs w:val="30"/>
        </w:rPr>
        <w:t>автоклавир</w:t>
      </w:r>
      <w:r>
        <w:rPr>
          <w:sz w:val="30"/>
          <w:szCs w:val="30"/>
        </w:rPr>
        <w:t>оваться</w:t>
      </w:r>
      <w:proofErr w:type="spellEnd"/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116</w:t>
      </w:r>
      <w:r w:rsidRPr="00481825">
        <w:rPr>
          <w:sz w:val="30"/>
          <w:szCs w:val="30"/>
        </w:rPr>
        <w:t>. После вскрытия животных инструменты, доски для вскрытия, банки, бачки, садки из-под животных, подстилочный материал обеззараживают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погружени</w:t>
      </w:r>
      <w:r>
        <w:rPr>
          <w:sz w:val="30"/>
          <w:szCs w:val="30"/>
        </w:rPr>
        <w:t>ем</w:t>
      </w:r>
      <w:r w:rsidRPr="00481825">
        <w:rPr>
          <w:sz w:val="30"/>
          <w:szCs w:val="30"/>
        </w:rPr>
        <w:t xml:space="preserve"> в дезинфицирующий раствор. В </w:t>
      </w:r>
      <w:r>
        <w:rPr>
          <w:sz w:val="30"/>
          <w:szCs w:val="30"/>
        </w:rPr>
        <w:t xml:space="preserve">помещениях </w:t>
      </w:r>
      <w:r w:rsidRPr="00481825">
        <w:rPr>
          <w:sz w:val="30"/>
          <w:szCs w:val="30"/>
        </w:rPr>
        <w:t>для инфицированных животных не допускается чистить банки и ящики с сухими (не смоченными дезинфицирующими растворами) отходами, брать трупы животных руками без корнцанга.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117</w:t>
      </w:r>
      <w:r w:rsidRPr="00481825">
        <w:rPr>
          <w:sz w:val="30"/>
          <w:szCs w:val="30"/>
        </w:rPr>
        <w:t>. Для утилизации обеззараженных твердых отходов и трупов животных используют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крематорий, муфельные печи и другие методы </w:t>
      </w:r>
      <w:r>
        <w:rPr>
          <w:sz w:val="30"/>
          <w:szCs w:val="30"/>
        </w:rPr>
        <w:t xml:space="preserve">обеззараживания </w:t>
      </w:r>
      <w:r w:rsidRPr="00481825">
        <w:rPr>
          <w:sz w:val="30"/>
          <w:szCs w:val="30"/>
        </w:rPr>
        <w:t>в соответствии с законодательством</w:t>
      </w:r>
      <w:r>
        <w:rPr>
          <w:sz w:val="30"/>
          <w:szCs w:val="30"/>
        </w:rPr>
        <w:t xml:space="preserve"> Республики Беларусь</w:t>
      </w:r>
      <w:r w:rsidRPr="00481825">
        <w:rPr>
          <w:sz w:val="30"/>
          <w:szCs w:val="30"/>
        </w:rPr>
        <w:t xml:space="preserve">. </w:t>
      </w:r>
    </w:p>
    <w:p w:rsidR="005C0B0B" w:rsidRDefault="005C0B0B" w:rsidP="00382638">
      <w:pPr>
        <w:shd w:val="clear" w:color="auto" w:fill="FFFFFF"/>
        <w:tabs>
          <w:tab w:val="left" w:pos="1003"/>
        </w:tabs>
        <w:spacing w:line="280" w:lineRule="exact"/>
        <w:jc w:val="center"/>
        <w:rPr>
          <w:sz w:val="30"/>
          <w:szCs w:val="30"/>
        </w:rPr>
      </w:pPr>
    </w:p>
    <w:p w:rsidR="005C0B0B" w:rsidRDefault="005C0B0B" w:rsidP="00382638">
      <w:pPr>
        <w:shd w:val="clear" w:color="auto" w:fill="FFFFFF"/>
        <w:tabs>
          <w:tab w:val="left" w:pos="1003"/>
        </w:tabs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ГЛАВА 6</w:t>
      </w:r>
    </w:p>
    <w:p w:rsidR="005C0B0B" w:rsidRPr="00481825" w:rsidRDefault="005C0B0B" w:rsidP="00382638">
      <w:pPr>
        <w:shd w:val="clear" w:color="auto" w:fill="FFFFFF"/>
        <w:tabs>
          <w:tab w:val="left" w:pos="1003"/>
        </w:tabs>
        <w:spacing w:line="280" w:lineRule="exact"/>
        <w:jc w:val="center"/>
        <w:rPr>
          <w:sz w:val="30"/>
          <w:szCs w:val="30"/>
        </w:rPr>
      </w:pPr>
      <w:r w:rsidRPr="00481825">
        <w:rPr>
          <w:sz w:val="30"/>
          <w:szCs w:val="30"/>
        </w:rPr>
        <w:t>ТРЕБОВАНИЯ К ПРОВЕДЕНИЮ ЗООЛОГИЧЕСКИХ И ЭНТОМОЛОГИЧЕСКИХ ИССЛЕДОВАНИЙ</w:t>
      </w:r>
    </w:p>
    <w:p w:rsidR="005C0B0B" w:rsidRPr="00481825" w:rsidRDefault="005C0B0B" w:rsidP="00382638">
      <w:pPr>
        <w:shd w:val="clear" w:color="auto" w:fill="FFFFFF"/>
        <w:tabs>
          <w:tab w:val="left" w:pos="1003"/>
        </w:tabs>
        <w:spacing w:line="280" w:lineRule="exact"/>
        <w:ind w:firstLine="709"/>
        <w:jc w:val="center"/>
        <w:rPr>
          <w:sz w:val="30"/>
          <w:szCs w:val="30"/>
        </w:rPr>
      </w:pPr>
    </w:p>
    <w:p w:rsidR="005C0B0B" w:rsidRPr="00481825" w:rsidRDefault="005C0B0B" w:rsidP="00382638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118</w:t>
      </w:r>
      <w:r w:rsidRPr="00481825">
        <w:rPr>
          <w:sz w:val="30"/>
          <w:szCs w:val="30"/>
        </w:rPr>
        <w:t>. О</w:t>
      </w:r>
      <w:r w:rsidRPr="00481825">
        <w:rPr>
          <w:spacing w:val="-1"/>
          <w:sz w:val="30"/>
          <w:szCs w:val="30"/>
        </w:rPr>
        <w:t xml:space="preserve">рудия лова и другой инструмент, соприкасающийся в процессе работы с </w:t>
      </w:r>
      <w:r w:rsidRPr="00481825">
        <w:rPr>
          <w:sz w:val="30"/>
          <w:szCs w:val="30"/>
        </w:rPr>
        <w:t>грызунами и членистоногими (капканы, давилки, ленты для вылова эктопаразитов, пробирки, мешочки), следует перевозить</w:t>
      </w:r>
      <w:r>
        <w:rPr>
          <w:sz w:val="30"/>
          <w:szCs w:val="30"/>
        </w:rPr>
        <w:t xml:space="preserve"> (</w:t>
      </w:r>
      <w:r w:rsidRPr="00481825">
        <w:rPr>
          <w:sz w:val="30"/>
          <w:szCs w:val="30"/>
        </w:rPr>
        <w:t>переносить</w:t>
      </w:r>
      <w:r>
        <w:rPr>
          <w:sz w:val="30"/>
          <w:szCs w:val="30"/>
        </w:rPr>
        <w:t>)</w:t>
      </w:r>
      <w:r w:rsidRPr="00481825">
        <w:rPr>
          <w:sz w:val="30"/>
          <w:szCs w:val="30"/>
        </w:rPr>
        <w:t xml:space="preserve"> в закрытой таре. Доставку орудий лова и полевого материала в лабораторию осуществля</w:t>
      </w:r>
      <w:r>
        <w:rPr>
          <w:sz w:val="30"/>
          <w:szCs w:val="30"/>
        </w:rPr>
        <w:t>ется</w:t>
      </w:r>
      <w:r w:rsidRPr="00481825">
        <w:rPr>
          <w:sz w:val="30"/>
          <w:szCs w:val="30"/>
        </w:rPr>
        <w:t xml:space="preserve"> специально выделенным транспортом в сопровождении </w:t>
      </w:r>
      <w:r>
        <w:rPr>
          <w:sz w:val="30"/>
          <w:szCs w:val="30"/>
        </w:rPr>
        <w:t>работника</w:t>
      </w:r>
      <w:r w:rsidRPr="00481825">
        <w:rPr>
          <w:sz w:val="30"/>
          <w:szCs w:val="30"/>
        </w:rPr>
        <w:t xml:space="preserve">, обученного требованиям биологической безопасности.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119</w:t>
      </w:r>
      <w:r w:rsidRPr="00481825">
        <w:rPr>
          <w:sz w:val="30"/>
          <w:szCs w:val="30"/>
        </w:rPr>
        <w:t>. Членистоноги</w:t>
      </w:r>
      <w:r>
        <w:rPr>
          <w:sz w:val="30"/>
          <w:szCs w:val="30"/>
        </w:rPr>
        <w:t>е</w:t>
      </w:r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насекомые </w:t>
      </w:r>
      <w:r w:rsidRPr="00481825">
        <w:rPr>
          <w:sz w:val="30"/>
          <w:szCs w:val="30"/>
        </w:rPr>
        <w:t>для микробиологического исследования доставляют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в пробирках, закры</w:t>
      </w:r>
      <w:r w:rsidRPr="00481825">
        <w:rPr>
          <w:spacing w:val="-1"/>
          <w:sz w:val="30"/>
          <w:szCs w:val="30"/>
        </w:rPr>
        <w:t>тых вентилируемыми пробками, помещенных в металлические или пластиковые пеналы.</w:t>
      </w:r>
      <w:r w:rsidRPr="00481825">
        <w:rPr>
          <w:sz w:val="30"/>
          <w:szCs w:val="30"/>
        </w:rPr>
        <w:t xml:space="preserve"> </w:t>
      </w:r>
    </w:p>
    <w:p w:rsidR="005C0B0B" w:rsidRPr="00481825" w:rsidRDefault="005C0B0B" w:rsidP="00382638">
      <w:pPr>
        <w:shd w:val="clear" w:color="auto" w:fill="FFFFFF"/>
        <w:ind w:right="10" w:firstLine="709"/>
        <w:jc w:val="both"/>
        <w:rPr>
          <w:sz w:val="30"/>
          <w:szCs w:val="30"/>
        </w:rPr>
      </w:pPr>
      <w:r>
        <w:rPr>
          <w:sz w:val="30"/>
          <w:szCs w:val="30"/>
        </w:rPr>
        <w:t>120</w:t>
      </w:r>
      <w:r w:rsidRPr="00481825">
        <w:rPr>
          <w:sz w:val="30"/>
          <w:szCs w:val="30"/>
        </w:rPr>
        <w:t>. Определение вида членистоногих, лабораторное исследование (приготовление суспензии и ее посев) провод</w:t>
      </w:r>
      <w:r>
        <w:rPr>
          <w:sz w:val="30"/>
          <w:szCs w:val="30"/>
        </w:rPr>
        <w:t>и</w:t>
      </w:r>
      <w:r w:rsidRPr="00481825">
        <w:rPr>
          <w:sz w:val="30"/>
          <w:szCs w:val="30"/>
        </w:rPr>
        <w:t>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в помещении</w:t>
      </w:r>
      <w:r>
        <w:rPr>
          <w:sz w:val="30"/>
          <w:szCs w:val="30"/>
        </w:rPr>
        <w:t xml:space="preserve"> или специально выделенном для </w:t>
      </w:r>
      <w:proofErr w:type="spellStart"/>
      <w:r w:rsidRPr="00481825">
        <w:rPr>
          <w:sz w:val="30"/>
          <w:szCs w:val="30"/>
        </w:rPr>
        <w:t>зооэнтомологических</w:t>
      </w:r>
      <w:proofErr w:type="spellEnd"/>
      <w:r w:rsidRPr="00481825">
        <w:rPr>
          <w:sz w:val="30"/>
          <w:szCs w:val="30"/>
        </w:rPr>
        <w:t xml:space="preserve"> работ</w:t>
      </w:r>
      <w:r>
        <w:rPr>
          <w:sz w:val="30"/>
          <w:szCs w:val="30"/>
        </w:rPr>
        <w:t xml:space="preserve"> </w:t>
      </w:r>
      <w:r w:rsidRPr="00481825">
        <w:rPr>
          <w:sz w:val="30"/>
          <w:szCs w:val="30"/>
        </w:rPr>
        <w:t xml:space="preserve">участке помещения.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121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>Работники</w:t>
      </w:r>
      <w:r w:rsidRPr="00481825">
        <w:rPr>
          <w:sz w:val="30"/>
          <w:szCs w:val="30"/>
        </w:rPr>
        <w:t xml:space="preserve">, проводящие отлов грызунов, сбор эктопаразитов в очагах природно-очаговых инфекций, истребление грызунов, а также другие полевые работы с дикими позвоночными и беспозвоночными животными, обеспечиваются соответствующей сезону защитной одеждой. 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122</w:t>
      </w:r>
      <w:r w:rsidRPr="00481825">
        <w:rPr>
          <w:sz w:val="30"/>
          <w:szCs w:val="30"/>
        </w:rPr>
        <w:t xml:space="preserve">. Орудия лова, полученный полевой материал </w:t>
      </w:r>
      <w:r>
        <w:rPr>
          <w:sz w:val="30"/>
          <w:szCs w:val="30"/>
        </w:rPr>
        <w:t xml:space="preserve">должны </w:t>
      </w:r>
      <w:r w:rsidRPr="00481825">
        <w:rPr>
          <w:sz w:val="30"/>
          <w:szCs w:val="30"/>
        </w:rPr>
        <w:t>хранить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в местах, недоступных для посторонних лиц.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123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>При умерщвлении о</w:t>
      </w:r>
      <w:r w:rsidRPr="00481825">
        <w:rPr>
          <w:sz w:val="30"/>
          <w:szCs w:val="30"/>
        </w:rPr>
        <w:t>тловленных грызунов непосредственно в капкане</w:t>
      </w:r>
      <w:r>
        <w:rPr>
          <w:sz w:val="30"/>
          <w:szCs w:val="30"/>
        </w:rPr>
        <w:t xml:space="preserve"> используется </w:t>
      </w:r>
      <w:r w:rsidRPr="00481825">
        <w:rPr>
          <w:sz w:val="30"/>
          <w:szCs w:val="30"/>
        </w:rPr>
        <w:t xml:space="preserve">хлороформ, эфир. Трупы </w:t>
      </w:r>
      <w:r>
        <w:rPr>
          <w:sz w:val="30"/>
          <w:szCs w:val="30"/>
        </w:rPr>
        <w:t xml:space="preserve">грызунов </w:t>
      </w:r>
      <w:r w:rsidRPr="00481825">
        <w:rPr>
          <w:sz w:val="30"/>
          <w:szCs w:val="30"/>
        </w:rPr>
        <w:t>упаковывают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в непромокаемую герметичную тару,  исключающую рассеивание эктопаразитов.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124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>Для доставки в лабораторию ж</w:t>
      </w:r>
      <w:r w:rsidRPr="00481825">
        <w:rPr>
          <w:sz w:val="30"/>
          <w:szCs w:val="30"/>
        </w:rPr>
        <w:t>ивы</w:t>
      </w:r>
      <w:r>
        <w:rPr>
          <w:sz w:val="30"/>
          <w:szCs w:val="30"/>
        </w:rPr>
        <w:t>е</w:t>
      </w:r>
      <w:r w:rsidRPr="00481825">
        <w:rPr>
          <w:sz w:val="30"/>
          <w:szCs w:val="30"/>
        </w:rPr>
        <w:t xml:space="preserve"> грызун</w:t>
      </w:r>
      <w:r>
        <w:rPr>
          <w:sz w:val="30"/>
          <w:szCs w:val="30"/>
        </w:rPr>
        <w:t>ы</w:t>
      </w:r>
      <w:r w:rsidRPr="00481825">
        <w:rPr>
          <w:sz w:val="30"/>
          <w:szCs w:val="30"/>
        </w:rPr>
        <w:t xml:space="preserve"> помещают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в специальные контейнеры</w:t>
      </w:r>
      <w:r>
        <w:rPr>
          <w:sz w:val="30"/>
          <w:szCs w:val="30"/>
        </w:rPr>
        <w:t xml:space="preserve">, </w:t>
      </w:r>
      <w:r w:rsidRPr="00A5784F">
        <w:rPr>
          <w:sz w:val="30"/>
          <w:szCs w:val="30"/>
        </w:rPr>
        <w:t>эктопаразиты</w:t>
      </w:r>
      <w:r>
        <w:rPr>
          <w:sz w:val="30"/>
          <w:szCs w:val="30"/>
        </w:rPr>
        <w:t xml:space="preserve"> </w:t>
      </w:r>
      <w:r w:rsidRPr="00481825">
        <w:rPr>
          <w:sz w:val="30"/>
          <w:szCs w:val="30"/>
        </w:rPr>
        <w:t>доставляют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в пробирках/флаконах, закрытых вентилируемыми пробками.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125</w:t>
      </w:r>
      <w:r w:rsidRPr="00481825">
        <w:rPr>
          <w:sz w:val="30"/>
          <w:szCs w:val="30"/>
        </w:rPr>
        <w:t xml:space="preserve">. Дезинфекцию орудий лова, ящиков, </w:t>
      </w:r>
      <w:proofErr w:type="spellStart"/>
      <w:r w:rsidRPr="00481825">
        <w:rPr>
          <w:sz w:val="30"/>
          <w:szCs w:val="30"/>
        </w:rPr>
        <w:t>отсадников</w:t>
      </w:r>
      <w:proofErr w:type="spellEnd"/>
      <w:r w:rsidRPr="00481825">
        <w:rPr>
          <w:sz w:val="30"/>
          <w:szCs w:val="30"/>
        </w:rPr>
        <w:t xml:space="preserve"> и других инструментов</w:t>
      </w:r>
      <w:r>
        <w:rPr>
          <w:sz w:val="30"/>
          <w:szCs w:val="30"/>
        </w:rPr>
        <w:t xml:space="preserve">, </w:t>
      </w:r>
      <w:r w:rsidRPr="00A5784F">
        <w:rPr>
          <w:sz w:val="30"/>
          <w:szCs w:val="30"/>
        </w:rPr>
        <w:t xml:space="preserve">используемых при отлове животных и </w:t>
      </w:r>
      <w:r>
        <w:rPr>
          <w:sz w:val="30"/>
          <w:szCs w:val="30"/>
        </w:rPr>
        <w:t xml:space="preserve">насекомых, </w:t>
      </w:r>
      <w:r w:rsidRPr="00481825">
        <w:rPr>
          <w:sz w:val="30"/>
          <w:szCs w:val="30"/>
        </w:rPr>
        <w:t xml:space="preserve"> провод</w:t>
      </w:r>
      <w:r>
        <w:rPr>
          <w:sz w:val="30"/>
          <w:szCs w:val="30"/>
        </w:rPr>
        <w:t>ят</w:t>
      </w:r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сразу </w:t>
      </w:r>
      <w:r w:rsidRPr="00481825">
        <w:rPr>
          <w:sz w:val="30"/>
          <w:szCs w:val="30"/>
        </w:rPr>
        <w:t>по</w:t>
      </w:r>
      <w:r>
        <w:rPr>
          <w:sz w:val="30"/>
          <w:szCs w:val="30"/>
        </w:rPr>
        <w:t>сле</w:t>
      </w:r>
      <w:r w:rsidRPr="00481825">
        <w:rPr>
          <w:sz w:val="30"/>
          <w:szCs w:val="30"/>
        </w:rPr>
        <w:t xml:space="preserve"> окончани</w:t>
      </w:r>
      <w:r>
        <w:rPr>
          <w:sz w:val="30"/>
          <w:szCs w:val="30"/>
        </w:rPr>
        <w:t>я</w:t>
      </w:r>
      <w:r w:rsidRPr="00481825">
        <w:rPr>
          <w:sz w:val="30"/>
          <w:szCs w:val="30"/>
        </w:rPr>
        <w:t xml:space="preserve"> работы.  </w:t>
      </w:r>
    </w:p>
    <w:p w:rsidR="005C0B0B" w:rsidRPr="00481825" w:rsidRDefault="005C0B0B" w:rsidP="00382638">
      <w:pPr>
        <w:shd w:val="clear" w:color="auto" w:fill="FFFFFF"/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1</w:t>
      </w:r>
      <w:r>
        <w:rPr>
          <w:sz w:val="30"/>
          <w:szCs w:val="30"/>
        </w:rPr>
        <w:t>26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>Р</w:t>
      </w:r>
      <w:r w:rsidRPr="00481825">
        <w:rPr>
          <w:sz w:val="30"/>
          <w:szCs w:val="30"/>
        </w:rPr>
        <w:t xml:space="preserve">аботники, участвующие в проведении зоологических и </w:t>
      </w:r>
      <w:proofErr w:type="spellStart"/>
      <w:r w:rsidRPr="00481825">
        <w:rPr>
          <w:sz w:val="30"/>
          <w:szCs w:val="30"/>
        </w:rPr>
        <w:t>паразитологических</w:t>
      </w:r>
      <w:proofErr w:type="spellEnd"/>
      <w:r w:rsidRPr="00481825">
        <w:rPr>
          <w:sz w:val="30"/>
          <w:szCs w:val="30"/>
        </w:rPr>
        <w:t xml:space="preserve"> исследований</w:t>
      </w:r>
      <w:r>
        <w:rPr>
          <w:sz w:val="30"/>
          <w:szCs w:val="30"/>
        </w:rPr>
        <w:t>,</w:t>
      </w:r>
      <w:r w:rsidRPr="00481825">
        <w:rPr>
          <w:sz w:val="30"/>
          <w:szCs w:val="30"/>
        </w:rPr>
        <w:t xml:space="preserve"> должны быть ознакомлены с требованиями биологической безопасности при работе с возбудителями </w:t>
      </w:r>
      <w:r>
        <w:rPr>
          <w:sz w:val="30"/>
          <w:szCs w:val="30"/>
        </w:rPr>
        <w:t xml:space="preserve">УПМ и </w:t>
      </w:r>
      <w:r w:rsidRPr="00481825">
        <w:rPr>
          <w:sz w:val="30"/>
          <w:szCs w:val="30"/>
        </w:rPr>
        <w:t>ПБА, циркулирующих на данной территории. Ответственным за соблюдение требований</w:t>
      </w:r>
      <w:r w:rsidRPr="00DA7513">
        <w:rPr>
          <w:sz w:val="30"/>
          <w:szCs w:val="30"/>
        </w:rPr>
        <w:t xml:space="preserve"> </w:t>
      </w:r>
      <w:r w:rsidRPr="00481825">
        <w:rPr>
          <w:sz w:val="30"/>
          <w:szCs w:val="30"/>
        </w:rPr>
        <w:t>биологической безопасности при проведении отлова животных и их содержани</w:t>
      </w:r>
      <w:r>
        <w:rPr>
          <w:sz w:val="30"/>
          <w:szCs w:val="30"/>
        </w:rPr>
        <w:t>и</w:t>
      </w:r>
      <w:r w:rsidRPr="00481825">
        <w:rPr>
          <w:sz w:val="30"/>
          <w:szCs w:val="30"/>
        </w:rPr>
        <w:t xml:space="preserve"> является руководитель </w:t>
      </w:r>
      <w:r>
        <w:rPr>
          <w:sz w:val="30"/>
          <w:szCs w:val="30"/>
        </w:rPr>
        <w:t>лаборатории</w:t>
      </w:r>
      <w:r w:rsidRPr="00481825">
        <w:rPr>
          <w:sz w:val="30"/>
          <w:szCs w:val="30"/>
        </w:rPr>
        <w:t>.</w:t>
      </w:r>
    </w:p>
    <w:p w:rsidR="005C0B0B" w:rsidRDefault="005C0B0B" w:rsidP="00382638">
      <w:pPr>
        <w:pStyle w:val="21"/>
        <w:spacing w:line="280" w:lineRule="exact"/>
        <w:jc w:val="center"/>
        <w:rPr>
          <w:sz w:val="30"/>
          <w:szCs w:val="30"/>
        </w:rPr>
      </w:pPr>
    </w:p>
    <w:p w:rsidR="005C0B0B" w:rsidRDefault="005C0B0B" w:rsidP="00382638">
      <w:pPr>
        <w:pStyle w:val="21"/>
        <w:spacing w:line="280" w:lineRule="exact"/>
        <w:jc w:val="center"/>
        <w:rPr>
          <w:sz w:val="30"/>
          <w:szCs w:val="30"/>
        </w:rPr>
      </w:pPr>
    </w:p>
    <w:p w:rsidR="005C0B0B" w:rsidRDefault="005C0B0B" w:rsidP="00382638">
      <w:pPr>
        <w:pStyle w:val="21"/>
        <w:spacing w:line="280" w:lineRule="exac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ГЛАВА 7</w:t>
      </w:r>
    </w:p>
    <w:p w:rsidR="005C0B0B" w:rsidRDefault="005C0B0B" w:rsidP="00382638">
      <w:pPr>
        <w:pStyle w:val="21"/>
        <w:spacing w:line="280" w:lineRule="exact"/>
        <w:ind w:firstLine="0"/>
        <w:jc w:val="center"/>
        <w:rPr>
          <w:sz w:val="30"/>
          <w:szCs w:val="30"/>
        </w:rPr>
      </w:pPr>
      <w:r w:rsidRPr="00481825">
        <w:rPr>
          <w:sz w:val="30"/>
          <w:szCs w:val="30"/>
        </w:rPr>
        <w:t xml:space="preserve">ТРЕБОВАНИЯ К ДЕЗИНФЕКЦИОННЫМ, ДЕРАТИЗАЦИОННЫМ, ДЕЗИНСЕКЦИОННЫМ МЕРОПРИЯТИЯМ И </w:t>
      </w:r>
    </w:p>
    <w:p w:rsidR="005C0B0B" w:rsidRPr="00481825" w:rsidRDefault="005C0B0B" w:rsidP="00382638">
      <w:pPr>
        <w:pStyle w:val="21"/>
        <w:spacing w:line="280" w:lineRule="exact"/>
        <w:ind w:firstLine="0"/>
        <w:jc w:val="center"/>
        <w:rPr>
          <w:sz w:val="30"/>
          <w:szCs w:val="30"/>
        </w:rPr>
      </w:pPr>
      <w:r w:rsidRPr="00481825">
        <w:rPr>
          <w:sz w:val="30"/>
          <w:szCs w:val="30"/>
        </w:rPr>
        <w:t>УБОРКЕ ПОМЕЩЕНИЙ</w:t>
      </w:r>
    </w:p>
    <w:p w:rsidR="005C0B0B" w:rsidRPr="00481825" w:rsidRDefault="005C0B0B" w:rsidP="00382638">
      <w:pPr>
        <w:pStyle w:val="21"/>
        <w:spacing w:line="280" w:lineRule="exact"/>
        <w:jc w:val="center"/>
        <w:rPr>
          <w:sz w:val="30"/>
          <w:szCs w:val="30"/>
        </w:rPr>
      </w:pP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127</w:t>
      </w:r>
      <w:r w:rsidRPr="00481825">
        <w:rPr>
          <w:sz w:val="30"/>
          <w:szCs w:val="30"/>
        </w:rPr>
        <w:t xml:space="preserve">. Режим </w:t>
      </w:r>
      <w:r>
        <w:rPr>
          <w:sz w:val="30"/>
          <w:szCs w:val="30"/>
        </w:rPr>
        <w:t>проведения д</w:t>
      </w:r>
      <w:r w:rsidRPr="00481825">
        <w:rPr>
          <w:sz w:val="30"/>
          <w:szCs w:val="30"/>
        </w:rPr>
        <w:t>езинфекционны</w:t>
      </w:r>
      <w:r>
        <w:rPr>
          <w:sz w:val="30"/>
          <w:szCs w:val="30"/>
        </w:rPr>
        <w:t>х</w:t>
      </w:r>
      <w:r w:rsidRPr="00481825">
        <w:rPr>
          <w:sz w:val="30"/>
          <w:szCs w:val="30"/>
        </w:rPr>
        <w:t xml:space="preserve"> мероприятий определя</w:t>
      </w:r>
      <w:r>
        <w:rPr>
          <w:sz w:val="30"/>
          <w:szCs w:val="30"/>
        </w:rPr>
        <w:t>е</w:t>
      </w:r>
      <w:r w:rsidRPr="00481825">
        <w:rPr>
          <w:sz w:val="30"/>
          <w:szCs w:val="30"/>
        </w:rPr>
        <w:t xml:space="preserve">тся в </w:t>
      </w:r>
      <w:r w:rsidRPr="00C033FF">
        <w:rPr>
          <w:sz w:val="30"/>
          <w:szCs w:val="30"/>
        </w:rPr>
        <w:t xml:space="preserve">соответствии с приложением </w:t>
      </w:r>
      <w:r>
        <w:rPr>
          <w:sz w:val="30"/>
          <w:szCs w:val="30"/>
        </w:rPr>
        <w:t>1</w:t>
      </w:r>
      <w:r w:rsidRPr="00C033FF">
        <w:rPr>
          <w:sz w:val="30"/>
          <w:szCs w:val="30"/>
        </w:rPr>
        <w:t xml:space="preserve"> к настоящим</w:t>
      </w:r>
      <w:r w:rsidRPr="00481825">
        <w:rPr>
          <w:sz w:val="30"/>
          <w:szCs w:val="30"/>
        </w:rPr>
        <w:t xml:space="preserve"> Санитарным нормам и правилам.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1</w:t>
      </w:r>
      <w:r>
        <w:rPr>
          <w:sz w:val="30"/>
          <w:szCs w:val="30"/>
        </w:rPr>
        <w:t>28</w:t>
      </w:r>
      <w:r w:rsidRPr="00481825">
        <w:rPr>
          <w:sz w:val="30"/>
          <w:szCs w:val="30"/>
        </w:rPr>
        <w:t xml:space="preserve">. Хранение </w:t>
      </w:r>
      <w:r>
        <w:rPr>
          <w:sz w:val="30"/>
          <w:szCs w:val="30"/>
        </w:rPr>
        <w:t>средств д</w:t>
      </w:r>
      <w:r w:rsidRPr="00481825">
        <w:rPr>
          <w:sz w:val="30"/>
          <w:szCs w:val="30"/>
        </w:rPr>
        <w:t>езинфекци</w:t>
      </w:r>
      <w:r>
        <w:rPr>
          <w:sz w:val="30"/>
          <w:szCs w:val="30"/>
        </w:rPr>
        <w:t>и</w:t>
      </w:r>
      <w:r w:rsidRPr="00481825">
        <w:rPr>
          <w:sz w:val="30"/>
          <w:szCs w:val="30"/>
        </w:rPr>
        <w:t>, дезинсекци</w:t>
      </w:r>
      <w:r>
        <w:rPr>
          <w:sz w:val="30"/>
          <w:szCs w:val="30"/>
        </w:rPr>
        <w:t>и</w:t>
      </w:r>
      <w:r w:rsidRPr="00481825">
        <w:rPr>
          <w:sz w:val="30"/>
          <w:szCs w:val="30"/>
        </w:rPr>
        <w:t xml:space="preserve"> и </w:t>
      </w:r>
      <w:proofErr w:type="spellStart"/>
      <w:r w:rsidRPr="00481825">
        <w:rPr>
          <w:sz w:val="30"/>
          <w:szCs w:val="30"/>
        </w:rPr>
        <w:t>дератизаци</w:t>
      </w:r>
      <w:proofErr w:type="spellEnd"/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481825">
        <w:rPr>
          <w:sz w:val="30"/>
          <w:szCs w:val="30"/>
        </w:rPr>
        <w:t xml:space="preserve">должно осуществляться в таре (упаковке) изготовителя, снабженной этикеткой, на стеллажах, в специально предназначенных местах. В организации должен храниться как минимум недельный запас </w:t>
      </w:r>
      <w:r>
        <w:rPr>
          <w:sz w:val="30"/>
          <w:szCs w:val="30"/>
        </w:rPr>
        <w:t>этих</w:t>
      </w:r>
      <w:r w:rsidRPr="00481825">
        <w:rPr>
          <w:sz w:val="30"/>
          <w:szCs w:val="30"/>
        </w:rPr>
        <w:t xml:space="preserve"> средств.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1</w:t>
      </w:r>
      <w:r>
        <w:rPr>
          <w:sz w:val="30"/>
          <w:szCs w:val="30"/>
        </w:rPr>
        <w:t>29</w:t>
      </w:r>
      <w:r w:rsidRPr="00481825">
        <w:rPr>
          <w:sz w:val="30"/>
          <w:szCs w:val="30"/>
        </w:rPr>
        <w:t>. Рабочие поверхности в помещениях «заразной» зоны дезинфицируют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после окончания каждого этапа работы.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1</w:t>
      </w:r>
      <w:r>
        <w:rPr>
          <w:sz w:val="30"/>
          <w:szCs w:val="30"/>
        </w:rPr>
        <w:t>30</w:t>
      </w:r>
      <w:r w:rsidRPr="00481825">
        <w:rPr>
          <w:sz w:val="30"/>
          <w:szCs w:val="30"/>
        </w:rPr>
        <w:t xml:space="preserve">. Влажная уборка помещений </w:t>
      </w:r>
      <w:r>
        <w:rPr>
          <w:sz w:val="30"/>
          <w:szCs w:val="30"/>
        </w:rPr>
        <w:t xml:space="preserve">в </w:t>
      </w:r>
      <w:r w:rsidRPr="00481825">
        <w:rPr>
          <w:sz w:val="30"/>
          <w:szCs w:val="30"/>
        </w:rPr>
        <w:t>«чистой» зоне должна осуществляться не менее одного раза в сутки с использованием моющих средств</w:t>
      </w:r>
      <w:r>
        <w:rPr>
          <w:sz w:val="30"/>
          <w:szCs w:val="30"/>
        </w:rPr>
        <w:t>,</w:t>
      </w:r>
      <w:r w:rsidRPr="00481825">
        <w:rPr>
          <w:sz w:val="30"/>
          <w:szCs w:val="30"/>
        </w:rPr>
        <w:t xml:space="preserve"> в «заразной» зоне </w:t>
      </w:r>
      <w:r>
        <w:rPr>
          <w:sz w:val="30"/>
          <w:szCs w:val="30"/>
        </w:rPr>
        <w:t xml:space="preserve">– </w:t>
      </w:r>
      <w:r w:rsidRPr="00481825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481825">
        <w:rPr>
          <w:sz w:val="30"/>
          <w:szCs w:val="30"/>
        </w:rPr>
        <w:t>применением моющих средств и</w:t>
      </w:r>
      <w:r>
        <w:rPr>
          <w:sz w:val="30"/>
          <w:szCs w:val="30"/>
        </w:rPr>
        <w:t xml:space="preserve"> средств</w:t>
      </w:r>
      <w:r w:rsidRPr="00481825">
        <w:rPr>
          <w:sz w:val="30"/>
          <w:szCs w:val="30"/>
        </w:rPr>
        <w:t xml:space="preserve"> дезинф</w:t>
      </w:r>
      <w:r>
        <w:rPr>
          <w:sz w:val="30"/>
          <w:szCs w:val="30"/>
        </w:rPr>
        <w:t>екции</w:t>
      </w:r>
      <w:r w:rsidRPr="00481825">
        <w:rPr>
          <w:sz w:val="30"/>
          <w:szCs w:val="30"/>
        </w:rPr>
        <w:t xml:space="preserve">.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1</w:t>
      </w:r>
      <w:r>
        <w:rPr>
          <w:sz w:val="30"/>
          <w:szCs w:val="30"/>
        </w:rPr>
        <w:t>31</w:t>
      </w:r>
      <w:r w:rsidRPr="00481825">
        <w:rPr>
          <w:sz w:val="30"/>
          <w:szCs w:val="30"/>
        </w:rPr>
        <w:t>. Емкости с рабочими растворами средств дезинф</w:t>
      </w:r>
      <w:r>
        <w:rPr>
          <w:sz w:val="30"/>
          <w:szCs w:val="30"/>
        </w:rPr>
        <w:t>екции</w:t>
      </w:r>
      <w:r w:rsidRPr="00481825">
        <w:rPr>
          <w:sz w:val="30"/>
          <w:szCs w:val="30"/>
        </w:rPr>
        <w:t xml:space="preserve"> должны быть снабжены плотно прилегающими крышками, иметь четкие надписи или этикетки с указанием средства</w:t>
      </w:r>
      <w:r>
        <w:rPr>
          <w:sz w:val="30"/>
          <w:szCs w:val="30"/>
        </w:rPr>
        <w:t xml:space="preserve"> дезинфекции</w:t>
      </w:r>
      <w:r w:rsidRPr="00481825">
        <w:rPr>
          <w:sz w:val="30"/>
          <w:szCs w:val="30"/>
        </w:rPr>
        <w:t>, его концентрации, назначения, даты приготовления, срока годности раствора.</w:t>
      </w:r>
    </w:p>
    <w:p w:rsidR="005C0B0B" w:rsidRPr="009B517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1</w:t>
      </w:r>
      <w:r>
        <w:rPr>
          <w:sz w:val="30"/>
          <w:szCs w:val="30"/>
        </w:rPr>
        <w:t>32</w:t>
      </w:r>
      <w:r w:rsidRPr="00481825">
        <w:rPr>
          <w:sz w:val="30"/>
          <w:szCs w:val="30"/>
        </w:rPr>
        <w:t xml:space="preserve">. </w:t>
      </w:r>
      <w:r w:rsidRPr="009B5175">
        <w:rPr>
          <w:sz w:val="30"/>
          <w:szCs w:val="30"/>
        </w:rPr>
        <w:t>Уборочный инвентарь должен иметь четкую маркировку или цветовое кодирование с учетом функционального назначения помещений и видов уборочных работ и храниться в специально выделенном месте. Схема цветового кодирования размещается в зоне хранения инвентаря. Уборочный инвентарь должен быть промаркирован отдельно для «чистой» и «заразной» зон. Перенос его из «заразной» зоны в «чистую» не допускается. Для туалетов должен выделяться отдельный уборочный инвентарь, хранение его должно осуществляться отдельно от уборочного инвентаря, предназначенного для других помещений.</w:t>
      </w:r>
    </w:p>
    <w:p w:rsidR="005C0B0B" w:rsidRPr="009B5175" w:rsidRDefault="005C0B0B" w:rsidP="00382638">
      <w:pPr>
        <w:pStyle w:val="21"/>
        <w:jc w:val="both"/>
        <w:rPr>
          <w:sz w:val="30"/>
          <w:szCs w:val="30"/>
        </w:rPr>
      </w:pPr>
      <w:r w:rsidRPr="009B5175">
        <w:rPr>
          <w:sz w:val="30"/>
          <w:szCs w:val="30"/>
        </w:rPr>
        <w:t>13</w:t>
      </w:r>
      <w:r>
        <w:rPr>
          <w:sz w:val="30"/>
          <w:szCs w:val="30"/>
        </w:rPr>
        <w:t>3</w:t>
      </w:r>
      <w:r w:rsidRPr="009B5175">
        <w:rPr>
          <w:sz w:val="30"/>
          <w:szCs w:val="30"/>
        </w:rPr>
        <w:t>. Генеральная уборка помещений и кабинетов должна проводиться по графику не реже одного раза в месяц с обработкой стен, полов, оборудования, инвентаря, светильников.</w:t>
      </w:r>
    </w:p>
    <w:p w:rsidR="005C0B0B" w:rsidRPr="009B5175" w:rsidRDefault="005C0B0B" w:rsidP="00382638">
      <w:pPr>
        <w:pStyle w:val="21"/>
        <w:jc w:val="both"/>
        <w:rPr>
          <w:sz w:val="30"/>
          <w:szCs w:val="30"/>
        </w:rPr>
      </w:pPr>
      <w:r w:rsidRPr="009B5175">
        <w:rPr>
          <w:sz w:val="30"/>
          <w:szCs w:val="30"/>
        </w:rPr>
        <w:t>13</w:t>
      </w:r>
      <w:r>
        <w:rPr>
          <w:sz w:val="30"/>
          <w:szCs w:val="30"/>
        </w:rPr>
        <w:t>4</w:t>
      </w:r>
      <w:r w:rsidRPr="009B5175">
        <w:rPr>
          <w:sz w:val="30"/>
          <w:szCs w:val="30"/>
        </w:rPr>
        <w:t>. Внеочередную генеральную уборку проводят в случае получения неудовлетворительных результатов микробной обсемененности внешней среды и по эпидемиологическим показаниям.</w:t>
      </w:r>
    </w:p>
    <w:p w:rsidR="005C0B0B" w:rsidRPr="009B5175" w:rsidRDefault="005C0B0B" w:rsidP="00382638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0"/>
          <w:szCs w:val="30"/>
        </w:rPr>
      </w:pPr>
      <w:r w:rsidRPr="009B5175">
        <w:rPr>
          <w:sz w:val="30"/>
          <w:szCs w:val="30"/>
        </w:rPr>
        <w:t>13</w:t>
      </w:r>
      <w:r>
        <w:rPr>
          <w:sz w:val="30"/>
          <w:szCs w:val="30"/>
        </w:rPr>
        <w:t>5</w:t>
      </w:r>
      <w:r w:rsidRPr="009B5175">
        <w:rPr>
          <w:sz w:val="30"/>
          <w:szCs w:val="30"/>
        </w:rPr>
        <w:t>. Отработанные материалы в лаборатории утилизируют в соответствии с законодательством Республики Беларусь</w:t>
      </w:r>
      <w:r w:rsidRPr="009B5175">
        <w:rPr>
          <w:rFonts w:eastAsia="Times New Roman"/>
          <w:sz w:val="30"/>
          <w:szCs w:val="30"/>
        </w:rPr>
        <w:t xml:space="preserve">.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</w:p>
    <w:p w:rsidR="005C0B0B" w:rsidRDefault="005C0B0B" w:rsidP="00382638">
      <w:pPr>
        <w:pStyle w:val="21"/>
        <w:spacing w:line="280" w:lineRule="exact"/>
        <w:jc w:val="center"/>
        <w:rPr>
          <w:sz w:val="30"/>
          <w:szCs w:val="30"/>
        </w:rPr>
      </w:pPr>
    </w:p>
    <w:p w:rsidR="005C0B0B" w:rsidRDefault="005C0B0B" w:rsidP="00382638">
      <w:pPr>
        <w:pStyle w:val="21"/>
        <w:spacing w:line="280" w:lineRule="exac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ГЛАВА 8</w:t>
      </w:r>
    </w:p>
    <w:p w:rsidR="005C0B0B" w:rsidRPr="00481825" w:rsidRDefault="005C0B0B" w:rsidP="00382638">
      <w:pPr>
        <w:pStyle w:val="21"/>
        <w:spacing w:line="280" w:lineRule="exact"/>
        <w:ind w:firstLine="0"/>
        <w:jc w:val="center"/>
        <w:rPr>
          <w:sz w:val="30"/>
          <w:szCs w:val="30"/>
        </w:rPr>
      </w:pPr>
      <w:r w:rsidRPr="00481825">
        <w:rPr>
          <w:sz w:val="30"/>
          <w:szCs w:val="30"/>
        </w:rPr>
        <w:t>ТРЕБОВАНИЯ К ПОРЯДКУ ИСПОЛЬЗОВАНИЯ СРЕДСТВ ИНДИВИДУАЛЬНОЙ ЗАЩИТЫ</w:t>
      </w:r>
    </w:p>
    <w:p w:rsidR="005C0B0B" w:rsidRPr="00481825" w:rsidRDefault="005C0B0B" w:rsidP="00382638">
      <w:pPr>
        <w:pStyle w:val="21"/>
        <w:spacing w:line="280" w:lineRule="exact"/>
        <w:jc w:val="center"/>
        <w:rPr>
          <w:sz w:val="30"/>
          <w:szCs w:val="30"/>
        </w:rPr>
      </w:pPr>
    </w:p>
    <w:p w:rsidR="005C0B0B" w:rsidRPr="00481825" w:rsidRDefault="005C0B0B" w:rsidP="00382638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30"/>
          <w:szCs w:val="30"/>
        </w:rPr>
      </w:pPr>
      <w:r w:rsidRPr="00481825">
        <w:rPr>
          <w:sz w:val="30"/>
          <w:szCs w:val="30"/>
        </w:rPr>
        <w:t>1</w:t>
      </w:r>
      <w:r>
        <w:rPr>
          <w:sz w:val="30"/>
          <w:szCs w:val="30"/>
        </w:rPr>
        <w:t>36</w:t>
      </w:r>
      <w:r w:rsidRPr="00481825">
        <w:rPr>
          <w:sz w:val="30"/>
          <w:szCs w:val="30"/>
        </w:rPr>
        <w:t xml:space="preserve">. Лица, работающие с </w:t>
      </w:r>
      <w:r>
        <w:rPr>
          <w:sz w:val="30"/>
          <w:szCs w:val="30"/>
        </w:rPr>
        <w:t xml:space="preserve">УПМ и </w:t>
      </w:r>
      <w:r w:rsidRPr="00481825">
        <w:rPr>
          <w:sz w:val="30"/>
          <w:szCs w:val="30"/>
        </w:rPr>
        <w:t>ПБА</w:t>
      </w:r>
      <w:r>
        <w:rPr>
          <w:sz w:val="30"/>
          <w:szCs w:val="30"/>
        </w:rPr>
        <w:t>,</w:t>
      </w:r>
      <w:r w:rsidRPr="00481825">
        <w:rPr>
          <w:sz w:val="30"/>
          <w:szCs w:val="30"/>
        </w:rPr>
        <w:t xml:space="preserve"> должны быть обеспечены СИЗ в соответствии с</w:t>
      </w:r>
      <w:r>
        <w:rPr>
          <w:sz w:val="30"/>
          <w:szCs w:val="30"/>
        </w:rPr>
        <w:t xml:space="preserve"> законодательством Республики Беларусь</w:t>
      </w:r>
      <w:r w:rsidRPr="00A5784F">
        <w:rPr>
          <w:sz w:val="30"/>
          <w:szCs w:val="30"/>
        </w:rPr>
        <w:t>.</w:t>
      </w:r>
      <w:r w:rsidRPr="00481825">
        <w:rPr>
          <w:sz w:val="30"/>
          <w:szCs w:val="30"/>
        </w:rPr>
        <w:t xml:space="preserve"> </w:t>
      </w:r>
    </w:p>
    <w:p w:rsidR="005C0B0B" w:rsidRPr="00481825" w:rsidRDefault="005C0B0B" w:rsidP="00382638">
      <w:pPr>
        <w:pStyle w:val="2"/>
        <w:keepNext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137. П</w:t>
      </w:r>
      <w:r w:rsidRPr="00C80012">
        <w:rPr>
          <w:sz w:val="30"/>
          <w:szCs w:val="30"/>
        </w:rPr>
        <w:t xml:space="preserve">ри </w:t>
      </w:r>
      <w:r>
        <w:rPr>
          <w:sz w:val="30"/>
          <w:szCs w:val="30"/>
        </w:rPr>
        <w:t xml:space="preserve">осуществлении </w:t>
      </w:r>
      <w:r w:rsidRPr="00C80012">
        <w:rPr>
          <w:sz w:val="30"/>
          <w:szCs w:val="30"/>
        </w:rPr>
        <w:t xml:space="preserve">работ с </w:t>
      </w:r>
      <w:r w:rsidRPr="00481825">
        <w:rPr>
          <w:sz w:val="30"/>
          <w:szCs w:val="30"/>
        </w:rPr>
        <w:t xml:space="preserve">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группы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 СИЗ </w:t>
      </w:r>
      <w:r>
        <w:rPr>
          <w:sz w:val="30"/>
          <w:szCs w:val="30"/>
        </w:rPr>
        <w:t>используются</w:t>
      </w:r>
      <w:r w:rsidRPr="00481825">
        <w:rPr>
          <w:sz w:val="30"/>
          <w:szCs w:val="30"/>
        </w:rPr>
        <w:t xml:space="preserve"> в соответствии с приложени</w:t>
      </w:r>
      <w:r>
        <w:rPr>
          <w:sz w:val="30"/>
          <w:szCs w:val="30"/>
        </w:rPr>
        <w:t>ем 2</w:t>
      </w:r>
      <w:r w:rsidRPr="00481825">
        <w:rPr>
          <w:sz w:val="30"/>
          <w:szCs w:val="30"/>
        </w:rPr>
        <w:t xml:space="preserve"> к настоящим Санитарным нормам и правилам.</w:t>
      </w:r>
      <w:r w:rsidRPr="00EE78AD">
        <w:rPr>
          <w:sz w:val="30"/>
          <w:szCs w:val="30"/>
        </w:rPr>
        <w:t xml:space="preserve"> </w:t>
      </w:r>
    </w:p>
    <w:p w:rsidR="005C0B0B" w:rsidRDefault="005C0B0B" w:rsidP="003826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138</w:t>
      </w:r>
      <w:r w:rsidRPr="00481825">
        <w:rPr>
          <w:sz w:val="30"/>
          <w:szCs w:val="30"/>
        </w:rPr>
        <w:t>. Противочумный костюм надева</w:t>
      </w:r>
      <w:r>
        <w:rPr>
          <w:sz w:val="30"/>
          <w:szCs w:val="30"/>
        </w:rPr>
        <w:t>е</w:t>
      </w:r>
      <w:r w:rsidRPr="00481825">
        <w:rPr>
          <w:sz w:val="30"/>
          <w:szCs w:val="30"/>
        </w:rPr>
        <w:t>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до входа в помещение, где</w:t>
      </w:r>
      <w:r w:rsidRPr="005579DF">
        <w:rPr>
          <w:sz w:val="30"/>
          <w:szCs w:val="30"/>
        </w:rPr>
        <w:t xml:space="preserve"> ведется работа с </w:t>
      </w:r>
      <w:r>
        <w:rPr>
          <w:sz w:val="30"/>
          <w:szCs w:val="30"/>
        </w:rPr>
        <w:t>ПБА третьей и четвертой групп риска</w:t>
      </w:r>
      <w:r w:rsidRPr="005579DF">
        <w:rPr>
          <w:sz w:val="30"/>
          <w:szCs w:val="30"/>
        </w:rPr>
        <w:t>, в строго определенной последовательности</w:t>
      </w:r>
      <w:r>
        <w:rPr>
          <w:sz w:val="30"/>
          <w:szCs w:val="30"/>
        </w:rPr>
        <w:t xml:space="preserve"> в соответствии с </w:t>
      </w:r>
      <w:r w:rsidRPr="00481825">
        <w:rPr>
          <w:sz w:val="30"/>
          <w:szCs w:val="30"/>
        </w:rPr>
        <w:t>приложени</w:t>
      </w:r>
      <w:r>
        <w:rPr>
          <w:sz w:val="30"/>
          <w:szCs w:val="30"/>
        </w:rPr>
        <w:t>ем</w:t>
      </w:r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>3 к настоящим Санитарным нормам и правилам.</w:t>
      </w:r>
      <w:r w:rsidRPr="005579DF">
        <w:rPr>
          <w:sz w:val="30"/>
          <w:szCs w:val="30"/>
        </w:rPr>
        <w:t xml:space="preserve"> </w:t>
      </w:r>
    </w:p>
    <w:p w:rsidR="005C0B0B" w:rsidRDefault="005C0B0B" w:rsidP="00382638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right="48" w:firstLine="709"/>
        <w:jc w:val="both"/>
        <w:rPr>
          <w:sz w:val="30"/>
          <w:szCs w:val="30"/>
        </w:rPr>
      </w:pPr>
      <w:r>
        <w:rPr>
          <w:sz w:val="30"/>
          <w:szCs w:val="30"/>
        </w:rPr>
        <w:t>139</w:t>
      </w:r>
      <w:r w:rsidRPr="00481825">
        <w:rPr>
          <w:sz w:val="30"/>
          <w:szCs w:val="30"/>
        </w:rPr>
        <w:t xml:space="preserve">. </w:t>
      </w:r>
      <w:proofErr w:type="spellStart"/>
      <w:r w:rsidRPr="00481825">
        <w:rPr>
          <w:sz w:val="30"/>
          <w:szCs w:val="30"/>
        </w:rPr>
        <w:t>Пневмокостюмы</w:t>
      </w:r>
      <w:proofErr w:type="spellEnd"/>
      <w:r w:rsidRPr="00481825">
        <w:rPr>
          <w:sz w:val="30"/>
          <w:szCs w:val="30"/>
        </w:rPr>
        <w:t xml:space="preserve">, </w:t>
      </w:r>
      <w:proofErr w:type="spellStart"/>
      <w:r w:rsidRPr="00481825">
        <w:rPr>
          <w:sz w:val="30"/>
          <w:szCs w:val="30"/>
        </w:rPr>
        <w:t>пневмошлемы</w:t>
      </w:r>
      <w:proofErr w:type="spellEnd"/>
      <w:r w:rsidRPr="00481825">
        <w:rPr>
          <w:sz w:val="30"/>
          <w:szCs w:val="30"/>
        </w:rPr>
        <w:t xml:space="preserve">, изолирующие костюмы, противогазовые коробки, используемые для работы с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группы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, должны быть именными или пронумерованными. </w:t>
      </w:r>
    </w:p>
    <w:p w:rsidR="005C0B0B" w:rsidRPr="009B5175" w:rsidRDefault="005C0B0B" w:rsidP="00382638">
      <w:pPr>
        <w:pStyle w:val="21"/>
        <w:jc w:val="both"/>
        <w:rPr>
          <w:sz w:val="30"/>
          <w:szCs w:val="30"/>
        </w:rPr>
      </w:pPr>
      <w:r w:rsidRPr="009B5175">
        <w:rPr>
          <w:sz w:val="30"/>
          <w:szCs w:val="30"/>
        </w:rPr>
        <w:t>1</w:t>
      </w:r>
      <w:r>
        <w:rPr>
          <w:sz w:val="30"/>
          <w:szCs w:val="30"/>
        </w:rPr>
        <w:t>40</w:t>
      </w:r>
      <w:r w:rsidRPr="009B5175">
        <w:rPr>
          <w:sz w:val="30"/>
          <w:szCs w:val="30"/>
        </w:rPr>
        <w:t xml:space="preserve">. Сбор СИЗ осуществляется в закрытой таре (клеенчатые или полиэтиленовые мешки, маркированные тележки или другие аналогичные приспособления). </w:t>
      </w:r>
    </w:p>
    <w:p w:rsidR="005C0B0B" w:rsidRPr="009B517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141. </w:t>
      </w:r>
      <w:r w:rsidRPr="009B5175">
        <w:rPr>
          <w:sz w:val="30"/>
          <w:szCs w:val="30"/>
        </w:rPr>
        <w:t>Перед сдачей в стирку СИЗ должны быть обеззаражены.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9B5175">
        <w:rPr>
          <w:sz w:val="30"/>
          <w:szCs w:val="30"/>
        </w:rPr>
        <w:t>1</w:t>
      </w:r>
      <w:r>
        <w:rPr>
          <w:sz w:val="30"/>
          <w:szCs w:val="30"/>
        </w:rPr>
        <w:t>42</w:t>
      </w:r>
      <w:r w:rsidRPr="009B5175">
        <w:rPr>
          <w:sz w:val="30"/>
          <w:szCs w:val="30"/>
        </w:rPr>
        <w:t>. Стирка СИЗ должна осуществляться в специальных прачечных или прачечной в составе организации. Режим стирки должен соответствовать действующим гигиеническим нормат</w:t>
      </w:r>
      <w:r w:rsidRPr="00481825">
        <w:rPr>
          <w:sz w:val="30"/>
          <w:szCs w:val="30"/>
        </w:rPr>
        <w:t xml:space="preserve">ивам.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1</w:t>
      </w:r>
      <w:r>
        <w:rPr>
          <w:sz w:val="30"/>
          <w:szCs w:val="30"/>
        </w:rPr>
        <w:t>43</w:t>
      </w:r>
      <w:r w:rsidRPr="00481825">
        <w:rPr>
          <w:sz w:val="30"/>
          <w:szCs w:val="30"/>
        </w:rPr>
        <w:t xml:space="preserve">. Транспортирование чистых и </w:t>
      </w:r>
      <w:r>
        <w:rPr>
          <w:sz w:val="30"/>
          <w:szCs w:val="30"/>
        </w:rPr>
        <w:t>обеззараженных</w:t>
      </w:r>
      <w:r w:rsidRPr="00481825">
        <w:rPr>
          <w:sz w:val="30"/>
          <w:szCs w:val="30"/>
        </w:rPr>
        <w:t xml:space="preserve"> СИЗ должн</w:t>
      </w:r>
      <w:r>
        <w:rPr>
          <w:sz w:val="30"/>
          <w:szCs w:val="30"/>
        </w:rPr>
        <w:t>о</w:t>
      </w:r>
      <w:r w:rsidRPr="00481825">
        <w:rPr>
          <w:sz w:val="30"/>
          <w:szCs w:val="30"/>
        </w:rPr>
        <w:t xml:space="preserve"> осуществляться в упакованном виде.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Перевозка чистых и </w:t>
      </w:r>
      <w:r>
        <w:rPr>
          <w:sz w:val="30"/>
          <w:szCs w:val="30"/>
        </w:rPr>
        <w:t>обеззараженных</w:t>
      </w:r>
      <w:r w:rsidRPr="00481825">
        <w:rPr>
          <w:sz w:val="30"/>
          <w:szCs w:val="30"/>
        </w:rPr>
        <w:t xml:space="preserve"> СИЗ в одной и той же таре не допускается. </w:t>
      </w:r>
    </w:p>
    <w:p w:rsidR="005C0B0B" w:rsidRPr="00481825" w:rsidRDefault="005C0B0B" w:rsidP="00382638">
      <w:pPr>
        <w:ind w:firstLine="709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1</w:t>
      </w:r>
      <w:r>
        <w:rPr>
          <w:sz w:val="30"/>
          <w:szCs w:val="30"/>
        </w:rPr>
        <w:t>44</w:t>
      </w:r>
      <w:r w:rsidRPr="00481825">
        <w:rPr>
          <w:sz w:val="30"/>
          <w:szCs w:val="30"/>
        </w:rPr>
        <w:t xml:space="preserve">. В стационарных максимально изолированных лабораториях, оснащенных полным комплексом инженерно-технических систем биологической безопасности, работники могут использовать </w:t>
      </w:r>
      <w:proofErr w:type="spellStart"/>
      <w:r w:rsidRPr="00481825">
        <w:rPr>
          <w:sz w:val="30"/>
          <w:szCs w:val="30"/>
        </w:rPr>
        <w:t>пневмокостюмы</w:t>
      </w:r>
      <w:proofErr w:type="spellEnd"/>
      <w:r w:rsidRPr="00481825">
        <w:rPr>
          <w:sz w:val="30"/>
          <w:szCs w:val="30"/>
        </w:rPr>
        <w:t xml:space="preserve">, </w:t>
      </w:r>
      <w:proofErr w:type="spellStart"/>
      <w:r w:rsidRPr="00481825">
        <w:rPr>
          <w:sz w:val="30"/>
          <w:szCs w:val="30"/>
        </w:rPr>
        <w:t>пневмошлемы</w:t>
      </w:r>
      <w:proofErr w:type="spellEnd"/>
      <w:r w:rsidRPr="00481825">
        <w:rPr>
          <w:sz w:val="30"/>
          <w:szCs w:val="30"/>
        </w:rPr>
        <w:t>. При ликвидации</w:t>
      </w:r>
      <w:r>
        <w:rPr>
          <w:sz w:val="30"/>
          <w:szCs w:val="30"/>
        </w:rPr>
        <w:t xml:space="preserve"> последствий аварийных ситуаций </w:t>
      </w:r>
      <w:r w:rsidRPr="00481825">
        <w:rPr>
          <w:sz w:val="30"/>
          <w:szCs w:val="30"/>
        </w:rPr>
        <w:t xml:space="preserve">работники </w:t>
      </w:r>
      <w:r>
        <w:rPr>
          <w:sz w:val="30"/>
          <w:szCs w:val="30"/>
        </w:rPr>
        <w:t xml:space="preserve">должны использовать </w:t>
      </w:r>
      <w:r w:rsidRPr="00481825">
        <w:rPr>
          <w:sz w:val="30"/>
          <w:szCs w:val="30"/>
        </w:rPr>
        <w:t>аварийный комплект защитной одежды</w:t>
      </w:r>
      <w:r w:rsidRPr="00A5784F">
        <w:rPr>
          <w:sz w:val="30"/>
          <w:szCs w:val="30"/>
        </w:rPr>
        <w:t>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</w:p>
    <w:p w:rsidR="005C0B0B" w:rsidRDefault="005C0B0B" w:rsidP="00382638">
      <w:pPr>
        <w:pStyle w:val="21"/>
        <w:spacing w:line="280" w:lineRule="exac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ГЛАВА 9</w:t>
      </w:r>
    </w:p>
    <w:p w:rsidR="005C0B0B" w:rsidRPr="00CD1A19" w:rsidRDefault="005C0B0B" w:rsidP="00382638">
      <w:pPr>
        <w:pStyle w:val="21"/>
        <w:spacing w:line="280" w:lineRule="exact"/>
        <w:ind w:firstLine="0"/>
        <w:jc w:val="center"/>
        <w:rPr>
          <w:sz w:val="30"/>
          <w:szCs w:val="30"/>
        </w:rPr>
      </w:pPr>
      <w:r w:rsidRPr="00CD1A19">
        <w:rPr>
          <w:sz w:val="30"/>
          <w:szCs w:val="30"/>
        </w:rPr>
        <w:t>МЕРОПРИЯТИЯ ПРИ ЛОКАЛИЗАЦИИ И ЛИКВИДАЦИИ ПОСЛЕДСТВИЙ АВАРИЙ</w:t>
      </w:r>
      <w:r>
        <w:rPr>
          <w:sz w:val="30"/>
          <w:szCs w:val="30"/>
        </w:rPr>
        <w:t>НЫХ СИТУАЦИЙ</w:t>
      </w:r>
    </w:p>
    <w:p w:rsidR="005C0B0B" w:rsidRPr="00CD1A19" w:rsidRDefault="005C0B0B" w:rsidP="00382638">
      <w:pPr>
        <w:pStyle w:val="21"/>
        <w:jc w:val="both"/>
        <w:rPr>
          <w:sz w:val="30"/>
          <w:szCs w:val="30"/>
        </w:rPr>
      </w:pPr>
    </w:p>
    <w:p w:rsidR="005C0B0B" w:rsidRPr="00CD1A19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145</w:t>
      </w:r>
      <w:r w:rsidRPr="00CD1A19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В организации должен быть разработан план мероприятий по локализации и ликвидации </w:t>
      </w:r>
      <w:r w:rsidRPr="00CD1A19">
        <w:rPr>
          <w:sz w:val="30"/>
          <w:szCs w:val="30"/>
        </w:rPr>
        <w:t>авари</w:t>
      </w:r>
      <w:r>
        <w:rPr>
          <w:sz w:val="30"/>
          <w:szCs w:val="30"/>
        </w:rPr>
        <w:t>йных ситуаций при осуществлении работ с УПМ и ПБА</w:t>
      </w:r>
      <w:r w:rsidRPr="00CD1A19">
        <w:rPr>
          <w:sz w:val="30"/>
          <w:szCs w:val="30"/>
        </w:rPr>
        <w:t>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146</w:t>
      </w:r>
      <w:r w:rsidRPr="00CD1A19">
        <w:rPr>
          <w:sz w:val="30"/>
          <w:szCs w:val="30"/>
        </w:rPr>
        <w:t xml:space="preserve">. </w:t>
      </w:r>
      <w:r>
        <w:rPr>
          <w:sz w:val="30"/>
          <w:szCs w:val="30"/>
        </w:rPr>
        <w:t>К</w:t>
      </w:r>
      <w:r w:rsidRPr="00CD1A19">
        <w:rPr>
          <w:sz w:val="30"/>
          <w:szCs w:val="30"/>
        </w:rPr>
        <w:t xml:space="preserve">омплекты </w:t>
      </w:r>
      <w:r>
        <w:rPr>
          <w:sz w:val="30"/>
          <w:szCs w:val="30"/>
        </w:rPr>
        <w:t>СИЗ, используемые при аварийных ситуациях и ликвидации их последствий</w:t>
      </w:r>
      <w:r w:rsidRPr="00A5784F">
        <w:rPr>
          <w:sz w:val="30"/>
          <w:szCs w:val="30"/>
        </w:rPr>
        <w:t>,  аптечка</w:t>
      </w:r>
      <w:r>
        <w:rPr>
          <w:sz w:val="30"/>
          <w:szCs w:val="30"/>
        </w:rPr>
        <w:t xml:space="preserve"> первой помощи универсальная  </w:t>
      </w:r>
      <w:r w:rsidRPr="00CD1A19">
        <w:rPr>
          <w:sz w:val="30"/>
          <w:szCs w:val="30"/>
        </w:rPr>
        <w:t>хранят</w:t>
      </w:r>
      <w:r>
        <w:rPr>
          <w:sz w:val="30"/>
          <w:szCs w:val="30"/>
        </w:rPr>
        <w:t xml:space="preserve">ся </w:t>
      </w:r>
      <w:r w:rsidRPr="00CD1A19">
        <w:rPr>
          <w:sz w:val="30"/>
          <w:szCs w:val="30"/>
        </w:rPr>
        <w:t xml:space="preserve">в специально отведенном месте </w:t>
      </w:r>
      <w:r>
        <w:rPr>
          <w:sz w:val="30"/>
          <w:szCs w:val="30"/>
        </w:rPr>
        <w:t>в</w:t>
      </w:r>
      <w:r w:rsidRPr="00CD1A19">
        <w:rPr>
          <w:sz w:val="30"/>
          <w:szCs w:val="30"/>
        </w:rPr>
        <w:t xml:space="preserve"> </w:t>
      </w:r>
      <w:r>
        <w:rPr>
          <w:sz w:val="30"/>
          <w:szCs w:val="30"/>
        </w:rPr>
        <w:t>лаборатории</w:t>
      </w:r>
      <w:r w:rsidRPr="00CD1A19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осуществляющей </w:t>
      </w:r>
      <w:r w:rsidRPr="00CD1A19">
        <w:rPr>
          <w:sz w:val="30"/>
          <w:szCs w:val="30"/>
        </w:rPr>
        <w:t xml:space="preserve">работу с </w:t>
      </w:r>
      <w:r>
        <w:rPr>
          <w:sz w:val="30"/>
          <w:szCs w:val="30"/>
        </w:rPr>
        <w:t xml:space="preserve">УПМ и </w:t>
      </w:r>
      <w:r w:rsidRPr="00CD1A19">
        <w:rPr>
          <w:sz w:val="30"/>
          <w:szCs w:val="30"/>
        </w:rPr>
        <w:t>ПБА</w:t>
      </w:r>
      <w:r>
        <w:rPr>
          <w:sz w:val="30"/>
          <w:szCs w:val="30"/>
        </w:rPr>
        <w:t xml:space="preserve">. 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Лаборатория, осуществляющая работы с ПБА третьей и четвертой групп риска, должна быть обеспечена специальным оборудованием для объемной дезинфекции. </w:t>
      </w:r>
    </w:p>
    <w:p w:rsidR="005C0B0B" w:rsidRPr="00CD1A19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147.</w:t>
      </w:r>
      <w:r w:rsidRPr="00CD1A19">
        <w:rPr>
          <w:sz w:val="30"/>
          <w:szCs w:val="30"/>
        </w:rPr>
        <w:t xml:space="preserve"> При </w:t>
      </w:r>
      <w:r>
        <w:rPr>
          <w:sz w:val="30"/>
          <w:szCs w:val="30"/>
        </w:rPr>
        <w:t xml:space="preserve">возникновении аварийных ситуаций </w:t>
      </w:r>
      <w:r w:rsidRPr="00CD1A19">
        <w:rPr>
          <w:sz w:val="30"/>
          <w:szCs w:val="30"/>
        </w:rPr>
        <w:t>работ</w:t>
      </w:r>
      <w:r>
        <w:rPr>
          <w:sz w:val="30"/>
          <w:szCs w:val="30"/>
        </w:rPr>
        <w:t>а</w:t>
      </w:r>
      <w:r w:rsidRPr="00CD1A19">
        <w:rPr>
          <w:sz w:val="30"/>
          <w:szCs w:val="30"/>
        </w:rPr>
        <w:t xml:space="preserve"> с </w:t>
      </w:r>
      <w:r>
        <w:rPr>
          <w:sz w:val="30"/>
          <w:szCs w:val="30"/>
        </w:rPr>
        <w:t xml:space="preserve">УПМ и </w:t>
      </w:r>
      <w:r w:rsidRPr="00CD1A19">
        <w:rPr>
          <w:sz w:val="30"/>
          <w:szCs w:val="30"/>
        </w:rPr>
        <w:t xml:space="preserve">ПБА </w:t>
      </w:r>
      <w:r>
        <w:rPr>
          <w:sz w:val="30"/>
          <w:szCs w:val="30"/>
        </w:rPr>
        <w:t xml:space="preserve">должна быть </w:t>
      </w:r>
      <w:r w:rsidRPr="00CD1A19">
        <w:rPr>
          <w:sz w:val="30"/>
          <w:szCs w:val="30"/>
        </w:rPr>
        <w:t>немедленно прекращ</w:t>
      </w:r>
      <w:r>
        <w:rPr>
          <w:sz w:val="30"/>
          <w:szCs w:val="30"/>
        </w:rPr>
        <w:t xml:space="preserve">ена. О возникновении аварийной ситуации информируется </w:t>
      </w:r>
      <w:r w:rsidRPr="00CD1A19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CD1A19">
        <w:rPr>
          <w:sz w:val="30"/>
          <w:szCs w:val="30"/>
        </w:rPr>
        <w:t xml:space="preserve"> лаборатории или лицо, его замещающее.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148</w:t>
      </w:r>
      <w:r w:rsidRPr="00CD1A19">
        <w:rPr>
          <w:sz w:val="30"/>
          <w:szCs w:val="30"/>
        </w:rPr>
        <w:t xml:space="preserve">. При </w:t>
      </w:r>
      <w:r>
        <w:rPr>
          <w:sz w:val="30"/>
          <w:szCs w:val="30"/>
        </w:rPr>
        <w:t xml:space="preserve">возникновении </w:t>
      </w:r>
      <w:r w:rsidRPr="00CD1A19">
        <w:rPr>
          <w:sz w:val="30"/>
          <w:szCs w:val="30"/>
        </w:rPr>
        <w:t>авари</w:t>
      </w:r>
      <w:r>
        <w:rPr>
          <w:sz w:val="30"/>
          <w:szCs w:val="30"/>
        </w:rPr>
        <w:t>йной ситуации</w:t>
      </w:r>
      <w:r w:rsidRPr="00CD1A19">
        <w:rPr>
          <w:sz w:val="30"/>
          <w:szCs w:val="30"/>
        </w:rPr>
        <w:t>, связанной с ранением или другим повреждением кожных покровов</w:t>
      </w:r>
      <w:r>
        <w:rPr>
          <w:sz w:val="30"/>
          <w:szCs w:val="30"/>
        </w:rPr>
        <w:t>, проводятся следующие мероприятия: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 w:rsidRPr="00CD1A19">
        <w:rPr>
          <w:sz w:val="30"/>
          <w:szCs w:val="30"/>
        </w:rPr>
        <w:t>перчатки обрабатываются дез</w:t>
      </w:r>
      <w:r>
        <w:rPr>
          <w:sz w:val="30"/>
          <w:szCs w:val="30"/>
        </w:rPr>
        <w:t xml:space="preserve">инфицирующим </w:t>
      </w:r>
      <w:r w:rsidRPr="00CD1A19">
        <w:rPr>
          <w:sz w:val="30"/>
          <w:szCs w:val="30"/>
        </w:rPr>
        <w:t>раствором, снимаются</w:t>
      </w:r>
      <w:r w:rsidRPr="00A44285">
        <w:rPr>
          <w:sz w:val="30"/>
          <w:szCs w:val="30"/>
        </w:rPr>
        <w:t xml:space="preserve"> рабочей поверхностью внутрь и погру</w:t>
      </w:r>
      <w:r>
        <w:rPr>
          <w:sz w:val="30"/>
          <w:szCs w:val="30"/>
        </w:rPr>
        <w:t xml:space="preserve">жаются </w:t>
      </w:r>
      <w:r w:rsidRPr="00A44285">
        <w:rPr>
          <w:sz w:val="30"/>
          <w:szCs w:val="30"/>
        </w:rPr>
        <w:t>в емкость с дезинфицирующим раствором или в непромокаемый пакет для последующего обеззараживания</w:t>
      </w:r>
      <w:r>
        <w:rPr>
          <w:sz w:val="30"/>
          <w:szCs w:val="30"/>
        </w:rPr>
        <w:t>;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CD1A19">
        <w:rPr>
          <w:sz w:val="30"/>
          <w:szCs w:val="30"/>
        </w:rPr>
        <w:t>з ранки выдавливается кровь</w:t>
      </w:r>
      <w:r>
        <w:rPr>
          <w:sz w:val="30"/>
          <w:szCs w:val="30"/>
        </w:rPr>
        <w:t>;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 w:rsidRPr="00CD1A19">
        <w:rPr>
          <w:sz w:val="30"/>
          <w:szCs w:val="30"/>
        </w:rPr>
        <w:t>руки обрабатываются 70</w:t>
      </w:r>
      <w:r>
        <w:rPr>
          <w:sz w:val="30"/>
          <w:szCs w:val="30"/>
        </w:rPr>
        <w:t>% раствором этилового</w:t>
      </w:r>
      <w:r w:rsidRPr="00CD1A19">
        <w:rPr>
          <w:sz w:val="30"/>
          <w:szCs w:val="30"/>
        </w:rPr>
        <w:t xml:space="preserve"> спирт</w:t>
      </w:r>
      <w:r>
        <w:rPr>
          <w:sz w:val="30"/>
          <w:szCs w:val="30"/>
        </w:rPr>
        <w:t>а или 3% раствором перекиси водорода</w:t>
      </w:r>
      <w:r w:rsidRPr="00CD1A19">
        <w:rPr>
          <w:sz w:val="30"/>
          <w:szCs w:val="30"/>
        </w:rPr>
        <w:t>, моются водой с мылом</w:t>
      </w:r>
      <w:r>
        <w:rPr>
          <w:sz w:val="30"/>
          <w:szCs w:val="30"/>
        </w:rPr>
        <w:t>;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поврежденное место обрабатывается </w:t>
      </w:r>
      <w:r w:rsidRPr="00CD1A19">
        <w:rPr>
          <w:sz w:val="30"/>
          <w:szCs w:val="30"/>
        </w:rPr>
        <w:t>раствором йода.</w:t>
      </w:r>
    </w:p>
    <w:p w:rsidR="005C0B0B" w:rsidRPr="00A4428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149</w:t>
      </w:r>
      <w:r w:rsidRPr="00A44285">
        <w:rPr>
          <w:sz w:val="30"/>
          <w:szCs w:val="30"/>
        </w:rPr>
        <w:t>.</w:t>
      </w:r>
      <w:r w:rsidRPr="00A44285">
        <w:rPr>
          <w:sz w:val="30"/>
          <w:szCs w:val="30"/>
        </w:rPr>
        <w:tab/>
        <w:t>В случае загрязнения биологическим материалом кожных покровов без нарушения их целостности</w:t>
      </w:r>
      <w:r>
        <w:rPr>
          <w:sz w:val="30"/>
          <w:szCs w:val="30"/>
        </w:rPr>
        <w:t xml:space="preserve"> </w:t>
      </w:r>
      <w:r w:rsidRPr="00A44285">
        <w:rPr>
          <w:sz w:val="30"/>
          <w:szCs w:val="30"/>
        </w:rPr>
        <w:t>загрязненный участок обильно промы</w:t>
      </w:r>
      <w:r>
        <w:rPr>
          <w:sz w:val="30"/>
          <w:szCs w:val="30"/>
        </w:rPr>
        <w:t xml:space="preserve">вается </w:t>
      </w:r>
      <w:r w:rsidRPr="00A44285">
        <w:rPr>
          <w:sz w:val="30"/>
          <w:szCs w:val="30"/>
        </w:rPr>
        <w:t>водой с мылом и обраб</w:t>
      </w:r>
      <w:r w:rsidRPr="00145CED">
        <w:rPr>
          <w:sz w:val="30"/>
          <w:szCs w:val="30"/>
        </w:rPr>
        <w:t>а</w:t>
      </w:r>
      <w:r w:rsidRPr="00A44285">
        <w:rPr>
          <w:sz w:val="30"/>
          <w:szCs w:val="30"/>
        </w:rPr>
        <w:t>т</w:t>
      </w:r>
      <w:r>
        <w:rPr>
          <w:sz w:val="30"/>
          <w:szCs w:val="30"/>
        </w:rPr>
        <w:t>ывается</w:t>
      </w:r>
      <w:r w:rsidRPr="00A44285">
        <w:rPr>
          <w:sz w:val="30"/>
          <w:szCs w:val="30"/>
        </w:rPr>
        <w:t xml:space="preserve"> антисепти</w:t>
      </w:r>
      <w:r>
        <w:rPr>
          <w:sz w:val="30"/>
          <w:szCs w:val="30"/>
        </w:rPr>
        <w:t>ческим средством</w:t>
      </w:r>
      <w:r w:rsidRPr="00A44285">
        <w:rPr>
          <w:sz w:val="30"/>
          <w:szCs w:val="30"/>
        </w:rPr>
        <w:t>.</w:t>
      </w:r>
    </w:p>
    <w:p w:rsidR="005C0B0B" w:rsidRPr="00A4428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150</w:t>
      </w:r>
      <w:r w:rsidRPr="00A44285">
        <w:rPr>
          <w:sz w:val="30"/>
          <w:szCs w:val="30"/>
        </w:rPr>
        <w:t>.</w:t>
      </w:r>
      <w:r w:rsidRPr="00A44285">
        <w:rPr>
          <w:sz w:val="30"/>
          <w:szCs w:val="30"/>
        </w:rPr>
        <w:tab/>
        <w:t>В случае попадания биологического материала на слизистую оболочку</w:t>
      </w:r>
      <w:r>
        <w:rPr>
          <w:sz w:val="30"/>
          <w:szCs w:val="30"/>
        </w:rPr>
        <w:t xml:space="preserve"> проводятся следующие мероприятия</w:t>
      </w:r>
      <w:r w:rsidRPr="00A44285">
        <w:rPr>
          <w:sz w:val="30"/>
          <w:szCs w:val="30"/>
        </w:rPr>
        <w:t>:</w:t>
      </w:r>
    </w:p>
    <w:p w:rsidR="005C0B0B" w:rsidRPr="00A4428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перчатки дезинфицируются, </w:t>
      </w:r>
      <w:r w:rsidRPr="00A44285">
        <w:rPr>
          <w:sz w:val="30"/>
          <w:szCs w:val="30"/>
        </w:rPr>
        <w:t>сн</w:t>
      </w:r>
      <w:r>
        <w:rPr>
          <w:sz w:val="30"/>
          <w:szCs w:val="30"/>
        </w:rPr>
        <w:t>имаются</w:t>
      </w:r>
      <w:r w:rsidRPr="00A44285">
        <w:rPr>
          <w:sz w:val="30"/>
          <w:szCs w:val="30"/>
        </w:rPr>
        <w:t xml:space="preserve"> рабочей поверхностью внутрь и погру</w:t>
      </w:r>
      <w:r>
        <w:rPr>
          <w:sz w:val="30"/>
          <w:szCs w:val="30"/>
        </w:rPr>
        <w:t>жаются</w:t>
      </w:r>
      <w:r w:rsidRPr="00A44285">
        <w:rPr>
          <w:sz w:val="30"/>
          <w:szCs w:val="30"/>
        </w:rPr>
        <w:t xml:space="preserve"> в емкость с дезинфицирующим раствором или поме</w:t>
      </w:r>
      <w:r>
        <w:rPr>
          <w:sz w:val="30"/>
          <w:szCs w:val="30"/>
        </w:rPr>
        <w:t xml:space="preserve">щаются </w:t>
      </w:r>
      <w:r w:rsidRPr="00A44285">
        <w:rPr>
          <w:sz w:val="30"/>
          <w:szCs w:val="30"/>
        </w:rPr>
        <w:t>в непромокаемый пакет для последующего обеззараживания;</w:t>
      </w:r>
    </w:p>
    <w:p w:rsidR="005C0B0B" w:rsidRPr="00CD1A19" w:rsidRDefault="005C0B0B" w:rsidP="00382638">
      <w:pPr>
        <w:pStyle w:val="21"/>
        <w:jc w:val="both"/>
        <w:rPr>
          <w:sz w:val="30"/>
          <w:szCs w:val="30"/>
        </w:rPr>
      </w:pPr>
      <w:r w:rsidRPr="00A44285">
        <w:rPr>
          <w:sz w:val="30"/>
          <w:szCs w:val="30"/>
        </w:rPr>
        <w:t xml:space="preserve">руки тщательно </w:t>
      </w:r>
      <w:r>
        <w:rPr>
          <w:sz w:val="30"/>
          <w:szCs w:val="30"/>
        </w:rPr>
        <w:t>моются</w:t>
      </w:r>
      <w:r w:rsidRPr="00A44285">
        <w:rPr>
          <w:sz w:val="30"/>
          <w:szCs w:val="30"/>
        </w:rPr>
        <w:t xml:space="preserve"> с мылом под проточной водой и обильно промы</w:t>
      </w:r>
      <w:r>
        <w:rPr>
          <w:sz w:val="30"/>
          <w:szCs w:val="30"/>
        </w:rPr>
        <w:t xml:space="preserve">вается водой или  </w:t>
      </w:r>
      <w:r w:rsidRPr="00A44285">
        <w:rPr>
          <w:sz w:val="30"/>
          <w:szCs w:val="30"/>
        </w:rPr>
        <w:t>физиологическим раствором слизист</w:t>
      </w:r>
      <w:r>
        <w:rPr>
          <w:sz w:val="30"/>
          <w:szCs w:val="30"/>
        </w:rPr>
        <w:t>ая</w:t>
      </w:r>
      <w:r w:rsidRPr="00A44285">
        <w:rPr>
          <w:sz w:val="30"/>
          <w:szCs w:val="30"/>
        </w:rPr>
        <w:t xml:space="preserve"> оболочк</w:t>
      </w:r>
      <w:r>
        <w:rPr>
          <w:sz w:val="30"/>
          <w:szCs w:val="30"/>
        </w:rPr>
        <w:t>а</w:t>
      </w:r>
      <w:r w:rsidRPr="00A44285">
        <w:rPr>
          <w:sz w:val="30"/>
          <w:szCs w:val="30"/>
        </w:rPr>
        <w:t>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151</w:t>
      </w:r>
      <w:r w:rsidRPr="00CD1A19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Поверхности (стол, пол), </w:t>
      </w:r>
      <w:r w:rsidRPr="009E7B10">
        <w:rPr>
          <w:sz w:val="30"/>
          <w:szCs w:val="30"/>
        </w:rPr>
        <w:t>загрязне</w:t>
      </w:r>
      <w:r>
        <w:rPr>
          <w:sz w:val="30"/>
          <w:szCs w:val="30"/>
        </w:rPr>
        <w:t>нные</w:t>
      </w:r>
      <w:r w:rsidRPr="009E7B10">
        <w:rPr>
          <w:sz w:val="30"/>
          <w:szCs w:val="30"/>
        </w:rPr>
        <w:t xml:space="preserve"> инфекционным материалом</w:t>
      </w:r>
      <w:r>
        <w:rPr>
          <w:sz w:val="30"/>
          <w:szCs w:val="30"/>
        </w:rPr>
        <w:t xml:space="preserve">, должны </w:t>
      </w:r>
      <w:r w:rsidRPr="009E7B10">
        <w:rPr>
          <w:sz w:val="30"/>
          <w:szCs w:val="30"/>
        </w:rPr>
        <w:t>обеззаражива</w:t>
      </w:r>
      <w:r>
        <w:rPr>
          <w:sz w:val="30"/>
          <w:szCs w:val="30"/>
        </w:rPr>
        <w:t>ться с использованием средств дезинфекции</w:t>
      </w:r>
      <w:r w:rsidRPr="009E7B10">
        <w:rPr>
          <w:sz w:val="30"/>
          <w:szCs w:val="30"/>
        </w:rPr>
        <w:t xml:space="preserve"> </w:t>
      </w:r>
      <w:r>
        <w:rPr>
          <w:sz w:val="30"/>
          <w:szCs w:val="30"/>
        </w:rPr>
        <w:t>при включенной в</w:t>
      </w:r>
      <w:r w:rsidRPr="00CD1A19">
        <w:rPr>
          <w:sz w:val="30"/>
          <w:szCs w:val="30"/>
        </w:rPr>
        <w:t>ытяжн</w:t>
      </w:r>
      <w:r>
        <w:rPr>
          <w:sz w:val="30"/>
          <w:szCs w:val="30"/>
        </w:rPr>
        <w:t>ой</w:t>
      </w:r>
      <w:r w:rsidRPr="00CD1A19">
        <w:rPr>
          <w:sz w:val="30"/>
          <w:szCs w:val="30"/>
        </w:rPr>
        <w:t xml:space="preserve"> вентиляци</w:t>
      </w:r>
      <w:r>
        <w:rPr>
          <w:sz w:val="30"/>
          <w:szCs w:val="30"/>
        </w:rPr>
        <w:t>и</w:t>
      </w:r>
      <w:r w:rsidRPr="00481825">
        <w:rPr>
          <w:sz w:val="30"/>
          <w:szCs w:val="30"/>
        </w:rPr>
        <w:t xml:space="preserve">.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152. Работники</w:t>
      </w:r>
      <w:r w:rsidRPr="00481825">
        <w:rPr>
          <w:sz w:val="30"/>
          <w:szCs w:val="30"/>
        </w:rPr>
        <w:t>, находившиеся в зоне авари</w:t>
      </w:r>
      <w:r>
        <w:rPr>
          <w:sz w:val="30"/>
          <w:szCs w:val="30"/>
        </w:rPr>
        <w:t>йной ситуации</w:t>
      </w:r>
      <w:r w:rsidRPr="00481825">
        <w:rPr>
          <w:sz w:val="30"/>
          <w:szCs w:val="30"/>
        </w:rPr>
        <w:t>, должны выйти</w:t>
      </w:r>
      <w:r>
        <w:rPr>
          <w:sz w:val="30"/>
          <w:szCs w:val="30"/>
        </w:rPr>
        <w:t xml:space="preserve"> из помещения</w:t>
      </w:r>
      <w:r w:rsidRPr="00481825">
        <w:rPr>
          <w:sz w:val="30"/>
          <w:szCs w:val="30"/>
        </w:rPr>
        <w:t xml:space="preserve">, включить бактерицидные облучатели. По окончании </w:t>
      </w:r>
      <w:r>
        <w:rPr>
          <w:sz w:val="30"/>
          <w:szCs w:val="30"/>
        </w:rPr>
        <w:t xml:space="preserve">работ по ликвидации аварийной ситуации используемые </w:t>
      </w:r>
      <w:r w:rsidRPr="00481825">
        <w:rPr>
          <w:sz w:val="30"/>
          <w:szCs w:val="30"/>
        </w:rPr>
        <w:t>СИЗ обеззараживаются.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153</w:t>
      </w:r>
      <w:r w:rsidRPr="00481825">
        <w:rPr>
          <w:sz w:val="30"/>
          <w:szCs w:val="30"/>
        </w:rPr>
        <w:t>. При авари</w:t>
      </w:r>
      <w:r>
        <w:rPr>
          <w:sz w:val="30"/>
          <w:szCs w:val="30"/>
        </w:rPr>
        <w:t xml:space="preserve">йной ситуации, возникшей </w:t>
      </w:r>
      <w:r w:rsidRPr="00481825">
        <w:rPr>
          <w:sz w:val="30"/>
          <w:szCs w:val="30"/>
        </w:rPr>
        <w:t>во время работы на центрифуге</w:t>
      </w:r>
      <w:r>
        <w:rPr>
          <w:sz w:val="30"/>
          <w:szCs w:val="30"/>
        </w:rPr>
        <w:t xml:space="preserve">, крышка центрифуги </w:t>
      </w:r>
      <w:r w:rsidRPr="00481825">
        <w:rPr>
          <w:sz w:val="30"/>
          <w:szCs w:val="30"/>
        </w:rPr>
        <w:t>открыва</w:t>
      </w:r>
      <w:r>
        <w:rPr>
          <w:sz w:val="30"/>
          <w:szCs w:val="30"/>
        </w:rPr>
        <w:t>е</w:t>
      </w:r>
      <w:r w:rsidRPr="00481825">
        <w:rPr>
          <w:sz w:val="30"/>
          <w:szCs w:val="30"/>
        </w:rPr>
        <w:t>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через 30-40 мин</w:t>
      </w:r>
      <w:r>
        <w:rPr>
          <w:sz w:val="30"/>
          <w:szCs w:val="30"/>
        </w:rPr>
        <w:t>ут</w:t>
      </w:r>
      <w:r w:rsidRPr="00481825">
        <w:rPr>
          <w:sz w:val="30"/>
          <w:szCs w:val="30"/>
        </w:rPr>
        <w:t xml:space="preserve">. </w:t>
      </w:r>
      <w:proofErr w:type="spellStart"/>
      <w:r w:rsidRPr="00481825">
        <w:rPr>
          <w:sz w:val="30"/>
          <w:szCs w:val="30"/>
        </w:rPr>
        <w:t>Центрифужные</w:t>
      </w:r>
      <w:proofErr w:type="spellEnd"/>
      <w:r w:rsidRPr="00481825">
        <w:rPr>
          <w:sz w:val="30"/>
          <w:szCs w:val="30"/>
        </w:rPr>
        <w:t xml:space="preserve"> стаканы и разбитое стекло помещают</w:t>
      </w:r>
      <w:r>
        <w:rPr>
          <w:sz w:val="30"/>
          <w:szCs w:val="30"/>
        </w:rPr>
        <w:t>ся</w:t>
      </w:r>
      <w:r w:rsidRPr="00481825">
        <w:rPr>
          <w:sz w:val="30"/>
          <w:szCs w:val="30"/>
        </w:rPr>
        <w:t xml:space="preserve"> в дезинфицирующий раствор, поверхность крышки, внутренние части центрифуги, ее наружн</w:t>
      </w:r>
      <w:r>
        <w:rPr>
          <w:sz w:val="30"/>
          <w:szCs w:val="30"/>
        </w:rPr>
        <w:t>ая</w:t>
      </w:r>
      <w:r w:rsidRPr="00481825">
        <w:rPr>
          <w:sz w:val="30"/>
          <w:szCs w:val="30"/>
        </w:rPr>
        <w:t xml:space="preserve"> поверхность дезинфициру</w:t>
      </w:r>
      <w:r>
        <w:rPr>
          <w:sz w:val="30"/>
          <w:szCs w:val="30"/>
        </w:rPr>
        <w:t>ется</w:t>
      </w:r>
      <w:r w:rsidRPr="00481825">
        <w:rPr>
          <w:sz w:val="30"/>
          <w:szCs w:val="30"/>
        </w:rPr>
        <w:t>. Дезинфекция центрифуги проводится после отключения ее от электросети.</w:t>
      </w:r>
    </w:p>
    <w:p w:rsidR="005C0B0B" w:rsidRPr="00481825" w:rsidRDefault="005C0B0B" w:rsidP="00382638">
      <w:pPr>
        <w:pStyle w:val="2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154</w:t>
      </w:r>
      <w:r w:rsidRPr="00481825">
        <w:rPr>
          <w:color w:val="000000"/>
          <w:sz w:val="30"/>
          <w:szCs w:val="30"/>
        </w:rPr>
        <w:t>. При авари</w:t>
      </w:r>
      <w:r>
        <w:rPr>
          <w:color w:val="000000"/>
          <w:sz w:val="30"/>
          <w:szCs w:val="30"/>
        </w:rPr>
        <w:t>йной ситуации</w:t>
      </w:r>
      <w:r w:rsidRPr="00481825">
        <w:rPr>
          <w:color w:val="000000"/>
          <w:sz w:val="30"/>
          <w:szCs w:val="30"/>
        </w:rPr>
        <w:t xml:space="preserve"> </w:t>
      </w:r>
      <w:r w:rsidRPr="00481825">
        <w:rPr>
          <w:sz w:val="30"/>
          <w:szCs w:val="30"/>
        </w:rPr>
        <w:t xml:space="preserve">во время </w:t>
      </w:r>
      <w:r>
        <w:rPr>
          <w:sz w:val="30"/>
          <w:szCs w:val="30"/>
        </w:rPr>
        <w:t xml:space="preserve">осуществления </w:t>
      </w:r>
      <w:r w:rsidRPr="00481825">
        <w:rPr>
          <w:sz w:val="30"/>
          <w:szCs w:val="30"/>
        </w:rPr>
        <w:t xml:space="preserve">работ с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, </w:t>
      </w:r>
      <w:r w:rsidRPr="00481825">
        <w:rPr>
          <w:color w:val="000000"/>
          <w:sz w:val="30"/>
          <w:szCs w:val="30"/>
        </w:rPr>
        <w:t xml:space="preserve">связанной с нарушением целостности </w:t>
      </w:r>
      <w:proofErr w:type="spellStart"/>
      <w:r w:rsidRPr="00481825">
        <w:rPr>
          <w:color w:val="000000"/>
          <w:sz w:val="30"/>
          <w:szCs w:val="30"/>
        </w:rPr>
        <w:t>пневмокостюма</w:t>
      </w:r>
      <w:proofErr w:type="spellEnd"/>
      <w:r w:rsidRPr="00481825">
        <w:rPr>
          <w:color w:val="000000"/>
          <w:sz w:val="30"/>
          <w:szCs w:val="30"/>
        </w:rPr>
        <w:t>, проводятся следующие мероприятия:</w:t>
      </w:r>
    </w:p>
    <w:p w:rsidR="005C0B0B" w:rsidRPr="00481825" w:rsidRDefault="005C0B0B" w:rsidP="00382638">
      <w:pPr>
        <w:pStyle w:val="21"/>
        <w:jc w:val="both"/>
        <w:rPr>
          <w:color w:val="000000"/>
          <w:sz w:val="30"/>
          <w:szCs w:val="30"/>
        </w:rPr>
      </w:pPr>
      <w:r w:rsidRPr="00481825">
        <w:rPr>
          <w:color w:val="000000"/>
          <w:sz w:val="30"/>
          <w:szCs w:val="30"/>
        </w:rPr>
        <w:t>устран</w:t>
      </w:r>
      <w:r>
        <w:rPr>
          <w:color w:val="000000"/>
          <w:sz w:val="30"/>
          <w:szCs w:val="30"/>
        </w:rPr>
        <w:t>яются</w:t>
      </w:r>
      <w:r w:rsidRPr="00481825">
        <w:rPr>
          <w:color w:val="000000"/>
          <w:sz w:val="30"/>
          <w:szCs w:val="30"/>
        </w:rPr>
        <w:t xml:space="preserve"> повреждения подручными средствами (пластырь, салфетка с средством дезинф</w:t>
      </w:r>
      <w:r>
        <w:rPr>
          <w:color w:val="000000"/>
          <w:sz w:val="30"/>
          <w:szCs w:val="30"/>
        </w:rPr>
        <w:t>екции</w:t>
      </w:r>
      <w:r w:rsidRPr="00481825">
        <w:rPr>
          <w:color w:val="000000"/>
          <w:sz w:val="30"/>
          <w:szCs w:val="30"/>
        </w:rPr>
        <w:t>, корнцанг);</w:t>
      </w:r>
    </w:p>
    <w:p w:rsidR="005C0B0B" w:rsidRPr="00F0697D" w:rsidRDefault="005C0B0B" w:rsidP="00382638">
      <w:pPr>
        <w:pStyle w:val="21"/>
        <w:jc w:val="both"/>
        <w:rPr>
          <w:color w:val="000000"/>
          <w:sz w:val="30"/>
          <w:szCs w:val="30"/>
        </w:rPr>
      </w:pPr>
      <w:r w:rsidRPr="00F0697D">
        <w:rPr>
          <w:color w:val="000000"/>
          <w:sz w:val="30"/>
          <w:szCs w:val="30"/>
        </w:rPr>
        <w:t xml:space="preserve">проводится дезинфекция наружной поверхности </w:t>
      </w:r>
      <w:proofErr w:type="spellStart"/>
      <w:r w:rsidRPr="00F0697D">
        <w:rPr>
          <w:color w:val="000000"/>
          <w:sz w:val="30"/>
          <w:szCs w:val="30"/>
        </w:rPr>
        <w:t>пневмокостюма</w:t>
      </w:r>
      <w:proofErr w:type="spellEnd"/>
      <w:r w:rsidRPr="00F0697D">
        <w:rPr>
          <w:color w:val="000000"/>
          <w:sz w:val="30"/>
          <w:szCs w:val="30"/>
        </w:rPr>
        <w:t xml:space="preserve">. Работник в аварийном </w:t>
      </w:r>
      <w:proofErr w:type="spellStart"/>
      <w:r w:rsidRPr="00F0697D">
        <w:rPr>
          <w:color w:val="000000"/>
          <w:sz w:val="30"/>
          <w:szCs w:val="30"/>
        </w:rPr>
        <w:t>пн</w:t>
      </w:r>
      <w:r>
        <w:rPr>
          <w:color w:val="000000"/>
          <w:sz w:val="30"/>
          <w:szCs w:val="30"/>
        </w:rPr>
        <w:t>е</w:t>
      </w:r>
      <w:r w:rsidRPr="00F0697D">
        <w:rPr>
          <w:color w:val="000000"/>
          <w:sz w:val="30"/>
          <w:szCs w:val="30"/>
        </w:rPr>
        <w:t>вмокостюме</w:t>
      </w:r>
      <w:proofErr w:type="spellEnd"/>
      <w:r w:rsidRPr="00F0697D">
        <w:rPr>
          <w:color w:val="000000"/>
          <w:sz w:val="30"/>
          <w:szCs w:val="30"/>
        </w:rPr>
        <w:t xml:space="preserve"> должен перейти в санитарный пр</w:t>
      </w:r>
      <w:r>
        <w:rPr>
          <w:color w:val="000000"/>
          <w:sz w:val="30"/>
          <w:szCs w:val="30"/>
        </w:rPr>
        <w:t>о</w:t>
      </w:r>
      <w:r w:rsidRPr="00F0697D">
        <w:rPr>
          <w:color w:val="000000"/>
          <w:sz w:val="30"/>
          <w:szCs w:val="30"/>
        </w:rPr>
        <w:t xml:space="preserve">пускник. Переключение между воздухораздаточными постами системы </w:t>
      </w:r>
      <w:proofErr w:type="spellStart"/>
      <w:r w:rsidRPr="00F0697D">
        <w:rPr>
          <w:color w:val="000000"/>
          <w:sz w:val="30"/>
          <w:szCs w:val="30"/>
        </w:rPr>
        <w:t>воздухоснабжения</w:t>
      </w:r>
      <w:proofErr w:type="spellEnd"/>
      <w:r w:rsidRPr="00F0697D">
        <w:rPr>
          <w:color w:val="000000"/>
          <w:sz w:val="30"/>
          <w:szCs w:val="30"/>
        </w:rPr>
        <w:t xml:space="preserve"> </w:t>
      </w:r>
      <w:proofErr w:type="spellStart"/>
      <w:r w:rsidRPr="00F0697D">
        <w:rPr>
          <w:color w:val="000000"/>
          <w:sz w:val="30"/>
          <w:szCs w:val="30"/>
        </w:rPr>
        <w:t>пневмокостюма</w:t>
      </w:r>
      <w:proofErr w:type="spellEnd"/>
      <w:r w:rsidRPr="00F0697D">
        <w:rPr>
          <w:color w:val="000000"/>
          <w:sz w:val="30"/>
          <w:szCs w:val="30"/>
        </w:rPr>
        <w:t xml:space="preserve"> должен осуществлять напарник;</w:t>
      </w:r>
    </w:p>
    <w:p w:rsidR="005C0B0B" w:rsidRPr="00481825" w:rsidRDefault="005C0B0B" w:rsidP="00382638">
      <w:pPr>
        <w:pStyle w:val="21"/>
        <w:jc w:val="both"/>
        <w:rPr>
          <w:color w:val="000000"/>
          <w:sz w:val="30"/>
          <w:szCs w:val="30"/>
        </w:rPr>
      </w:pPr>
      <w:r w:rsidRPr="00F0697D">
        <w:rPr>
          <w:color w:val="000000"/>
          <w:sz w:val="30"/>
          <w:szCs w:val="30"/>
        </w:rPr>
        <w:t xml:space="preserve">при разрыве перчатки, на нее надевается запасная перчатка, во время обеззараживания поверхности </w:t>
      </w:r>
      <w:proofErr w:type="spellStart"/>
      <w:r>
        <w:rPr>
          <w:color w:val="000000"/>
          <w:sz w:val="30"/>
          <w:szCs w:val="30"/>
        </w:rPr>
        <w:t>пневмо</w:t>
      </w:r>
      <w:r w:rsidRPr="00F0697D">
        <w:rPr>
          <w:color w:val="000000"/>
          <w:sz w:val="30"/>
          <w:szCs w:val="30"/>
        </w:rPr>
        <w:t>костюма</w:t>
      </w:r>
      <w:proofErr w:type="spellEnd"/>
      <w:r w:rsidRPr="00F0697D">
        <w:rPr>
          <w:color w:val="000000"/>
          <w:sz w:val="30"/>
          <w:szCs w:val="30"/>
        </w:rPr>
        <w:t xml:space="preserve"> перчатки снимаются и обрабатываются изнутри и снаружи дезинфицирующим раствором.</w:t>
      </w:r>
    </w:p>
    <w:p w:rsidR="005C0B0B" w:rsidRPr="00481825" w:rsidRDefault="005C0B0B" w:rsidP="00382638">
      <w:pPr>
        <w:pStyle w:val="2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155</w:t>
      </w:r>
      <w:r w:rsidRPr="00481825">
        <w:rPr>
          <w:color w:val="000000"/>
          <w:sz w:val="30"/>
          <w:szCs w:val="30"/>
        </w:rPr>
        <w:t xml:space="preserve">. </w:t>
      </w:r>
      <w:r>
        <w:rPr>
          <w:color w:val="000000"/>
          <w:sz w:val="30"/>
          <w:szCs w:val="30"/>
        </w:rPr>
        <w:t xml:space="preserve">Работнику в </w:t>
      </w:r>
      <w:proofErr w:type="spellStart"/>
      <w:r w:rsidRPr="00481825">
        <w:rPr>
          <w:color w:val="000000"/>
          <w:sz w:val="30"/>
          <w:szCs w:val="30"/>
        </w:rPr>
        <w:t>пневмокостюм</w:t>
      </w:r>
      <w:r>
        <w:rPr>
          <w:color w:val="000000"/>
          <w:sz w:val="30"/>
          <w:szCs w:val="30"/>
        </w:rPr>
        <w:t>е</w:t>
      </w:r>
      <w:proofErr w:type="spellEnd"/>
      <w:r w:rsidRPr="00481825">
        <w:rPr>
          <w:color w:val="000000"/>
          <w:sz w:val="30"/>
          <w:szCs w:val="30"/>
        </w:rPr>
        <w:t xml:space="preserve">, потерявшему сознание в «заразной» зоне, оказывается первая помощь. </w:t>
      </w:r>
      <w:r>
        <w:rPr>
          <w:color w:val="000000"/>
          <w:sz w:val="30"/>
          <w:szCs w:val="30"/>
        </w:rPr>
        <w:t xml:space="preserve">Перед его </w:t>
      </w:r>
      <w:r w:rsidRPr="00481825">
        <w:rPr>
          <w:color w:val="000000"/>
          <w:sz w:val="30"/>
          <w:szCs w:val="30"/>
        </w:rPr>
        <w:t>эвакуаци</w:t>
      </w:r>
      <w:r>
        <w:rPr>
          <w:color w:val="000000"/>
          <w:sz w:val="30"/>
          <w:szCs w:val="30"/>
        </w:rPr>
        <w:t>ей</w:t>
      </w:r>
      <w:r w:rsidRPr="00481825">
        <w:rPr>
          <w:color w:val="000000"/>
          <w:sz w:val="30"/>
          <w:szCs w:val="30"/>
        </w:rPr>
        <w:t xml:space="preserve"> из «заразной» зоны</w:t>
      </w:r>
      <w:r>
        <w:rPr>
          <w:color w:val="000000"/>
          <w:sz w:val="30"/>
          <w:szCs w:val="30"/>
        </w:rPr>
        <w:t xml:space="preserve">, </w:t>
      </w:r>
      <w:r w:rsidRPr="00481825">
        <w:rPr>
          <w:color w:val="000000"/>
          <w:sz w:val="30"/>
          <w:szCs w:val="30"/>
        </w:rPr>
        <w:t>провер</w:t>
      </w:r>
      <w:r>
        <w:rPr>
          <w:color w:val="000000"/>
          <w:sz w:val="30"/>
          <w:szCs w:val="30"/>
        </w:rPr>
        <w:t>яется</w:t>
      </w:r>
      <w:r w:rsidRPr="00481825">
        <w:rPr>
          <w:color w:val="000000"/>
          <w:sz w:val="30"/>
          <w:szCs w:val="30"/>
        </w:rPr>
        <w:t xml:space="preserve"> наличие доступа воздуха в </w:t>
      </w:r>
      <w:proofErr w:type="spellStart"/>
      <w:r w:rsidRPr="00481825">
        <w:rPr>
          <w:color w:val="000000"/>
          <w:sz w:val="30"/>
          <w:szCs w:val="30"/>
        </w:rPr>
        <w:t>пневмокостюм</w:t>
      </w:r>
      <w:proofErr w:type="spellEnd"/>
      <w:r w:rsidRPr="00481825">
        <w:rPr>
          <w:color w:val="000000"/>
          <w:sz w:val="30"/>
          <w:szCs w:val="30"/>
        </w:rPr>
        <w:t>.</w:t>
      </w:r>
    </w:p>
    <w:p w:rsidR="005C0B0B" w:rsidRPr="00481825" w:rsidRDefault="005C0B0B" w:rsidP="00382638">
      <w:pPr>
        <w:pStyle w:val="21"/>
        <w:jc w:val="both"/>
        <w:rPr>
          <w:color w:val="000000"/>
          <w:sz w:val="30"/>
          <w:szCs w:val="30"/>
        </w:rPr>
      </w:pPr>
      <w:r w:rsidRPr="000755D3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56</w:t>
      </w:r>
      <w:r w:rsidRPr="000755D3">
        <w:rPr>
          <w:color w:val="000000"/>
          <w:sz w:val="30"/>
          <w:szCs w:val="30"/>
        </w:rPr>
        <w:t xml:space="preserve">. Руководитель </w:t>
      </w:r>
      <w:r>
        <w:rPr>
          <w:color w:val="000000"/>
          <w:sz w:val="30"/>
          <w:szCs w:val="30"/>
        </w:rPr>
        <w:t>лаборатории</w:t>
      </w:r>
      <w:r w:rsidRPr="00481825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осуществляющей работу </w:t>
      </w:r>
      <w:r w:rsidRPr="00481825">
        <w:rPr>
          <w:sz w:val="30"/>
          <w:szCs w:val="30"/>
        </w:rPr>
        <w:t xml:space="preserve">с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>,</w:t>
      </w:r>
      <w:r w:rsidRPr="0048182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должен </w:t>
      </w:r>
      <w:r w:rsidRPr="001724F9">
        <w:rPr>
          <w:color w:val="000000"/>
          <w:sz w:val="30"/>
          <w:szCs w:val="30"/>
        </w:rPr>
        <w:t>организовать доставку пострадавшего работника санитарным транспортом с сопровождением в организацию здравоохранения.</w:t>
      </w:r>
      <w:r w:rsidRPr="00481825">
        <w:rPr>
          <w:color w:val="000000"/>
          <w:sz w:val="30"/>
          <w:szCs w:val="30"/>
        </w:rPr>
        <w:t xml:space="preserve"> 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157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>Р</w:t>
      </w:r>
      <w:r w:rsidRPr="00481825">
        <w:rPr>
          <w:sz w:val="30"/>
          <w:szCs w:val="30"/>
        </w:rPr>
        <w:t>уководитель лаборатории</w:t>
      </w:r>
      <w:r>
        <w:rPr>
          <w:sz w:val="30"/>
          <w:szCs w:val="30"/>
        </w:rPr>
        <w:t xml:space="preserve"> информирует руководителя о</w:t>
      </w:r>
      <w:r w:rsidRPr="00481825">
        <w:rPr>
          <w:sz w:val="30"/>
          <w:szCs w:val="30"/>
        </w:rPr>
        <w:t>рганизации</w:t>
      </w:r>
      <w:r>
        <w:rPr>
          <w:sz w:val="30"/>
          <w:szCs w:val="30"/>
        </w:rPr>
        <w:t xml:space="preserve"> и </w:t>
      </w:r>
      <w:r w:rsidRPr="00481825">
        <w:rPr>
          <w:sz w:val="30"/>
          <w:szCs w:val="30"/>
        </w:rPr>
        <w:t xml:space="preserve">председателя режимной комиссии </w:t>
      </w:r>
      <w:r>
        <w:rPr>
          <w:sz w:val="30"/>
          <w:szCs w:val="30"/>
        </w:rPr>
        <w:t>об аварийной ситуации с указанием: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час</w:t>
      </w:r>
      <w:r>
        <w:rPr>
          <w:sz w:val="30"/>
          <w:szCs w:val="30"/>
        </w:rPr>
        <w:t>а</w:t>
      </w:r>
      <w:r w:rsidRPr="00481825">
        <w:rPr>
          <w:sz w:val="30"/>
          <w:szCs w:val="30"/>
        </w:rPr>
        <w:t xml:space="preserve"> и дат</w:t>
      </w:r>
      <w:r>
        <w:rPr>
          <w:sz w:val="30"/>
          <w:szCs w:val="30"/>
        </w:rPr>
        <w:t>ы</w:t>
      </w:r>
      <w:r w:rsidRPr="00481825">
        <w:rPr>
          <w:sz w:val="30"/>
          <w:szCs w:val="30"/>
        </w:rPr>
        <w:t xml:space="preserve"> происшедшей авари</w:t>
      </w:r>
      <w:r>
        <w:rPr>
          <w:sz w:val="30"/>
          <w:szCs w:val="30"/>
        </w:rPr>
        <w:t>йной ситуации</w:t>
      </w:r>
      <w:r w:rsidRPr="00481825">
        <w:rPr>
          <w:sz w:val="30"/>
          <w:szCs w:val="30"/>
        </w:rPr>
        <w:t>;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характер</w:t>
      </w:r>
      <w:r>
        <w:rPr>
          <w:sz w:val="30"/>
          <w:szCs w:val="30"/>
        </w:rPr>
        <w:t>а</w:t>
      </w:r>
      <w:r w:rsidRPr="00481825">
        <w:rPr>
          <w:sz w:val="30"/>
          <w:szCs w:val="30"/>
        </w:rPr>
        <w:t xml:space="preserve"> авари</w:t>
      </w:r>
      <w:r>
        <w:rPr>
          <w:sz w:val="30"/>
          <w:szCs w:val="30"/>
        </w:rPr>
        <w:t>йной ситуации</w:t>
      </w:r>
      <w:r w:rsidRPr="00481825">
        <w:rPr>
          <w:sz w:val="30"/>
          <w:szCs w:val="30"/>
        </w:rPr>
        <w:t>;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перечн</w:t>
      </w:r>
      <w:r>
        <w:rPr>
          <w:sz w:val="30"/>
          <w:szCs w:val="30"/>
        </w:rPr>
        <w:t>я</w:t>
      </w:r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>работников</w:t>
      </w:r>
      <w:r w:rsidRPr="00481825">
        <w:rPr>
          <w:sz w:val="30"/>
          <w:szCs w:val="30"/>
        </w:rPr>
        <w:t>, находившихся на месте авари</w:t>
      </w:r>
      <w:r>
        <w:rPr>
          <w:sz w:val="30"/>
          <w:szCs w:val="30"/>
        </w:rPr>
        <w:t>йной ситуации</w:t>
      </w:r>
      <w:r w:rsidRPr="00481825">
        <w:rPr>
          <w:sz w:val="30"/>
          <w:szCs w:val="30"/>
        </w:rPr>
        <w:t>;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перечн</w:t>
      </w:r>
      <w:r>
        <w:rPr>
          <w:sz w:val="30"/>
          <w:szCs w:val="30"/>
        </w:rPr>
        <w:t>я</w:t>
      </w:r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>работников</w:t>
      </w:r>
      <w:r w:rsidRPr="00481825">
        <w:rPr>
          <w:sz w:val="30"/>
          <w:szCs w:val="30"/>
        </w:rPr>
        <w:t>, проводивших мероприятия</w:t>
      </w:r>
      <w:r>
        <w:rPr>
          <w:sz w:val="30"/>
          <w:szCs w:val="30"/>
        </w:rPr>
        <w:t xml:space="preserve"> по ликвидации аварийной ситуации</w:t>
      </w:r>
      <w:r w:rsidRPr="00481825">
        <w:rPr>
          <w:sz w:val="30"/>
          <w:szCs w:val="30"/>
        </w:rPr>
        <w:t>;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пр</w:t>
      </w:r>
      <w:r>
        <w:rPr>
          <w:sz w:val="30"/>
          <w:szCs w:val="30"/>
        </w:rPr>
        <w:t>оведенных мероприятиях по ликвидации аварийной ситуации</w:t>
      </w:r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158</w:t>
      </w:r>
      <w:r w:rsidRPr="00481825">
        <w:rPr>
          <w:sz w:val="30"/>
          <w:szCs w:val="30"/>
        </w:rPr>
        <w:t>. Информация о</w:t>
      </w:r>
      <w:r>
        <w:rPr>
          <w:sz w:val="30"/>
          <w:szCs w:val="30"/>
        </w:rPr>
        <w:t xml:space="preserve">б </w:t>
      </w:r>
      <w:r w:rsidRPr="00481825">
        <w:rPr>
          <w:sz w:val="30"/>
          <w:szCs w:val="30"/>
        </w:rPr>
        <w:t>авари</w:t>
      </w:r>
      <w:r>
        <w:rPr>
          <w:sz w:val="30"/>
          <w:szCs w:val="30"/>
        </w:rPr>
        <w:t>йной ситуации</w:t>
      </w:r>
      <w:r w:rsidRPr="00481825">
        <w:rPr>
          <w:sz w:val="30"/>
          <w:szCs w:val="30"/>
        </w:rPr>
        <w:t xml:space="preserve"> вносится в журнал регистрации аварийных ситуаций при </w:t>
      </w:r>
      <w:r>
        <w:rPr>
          <w:sz w:val="30"/>
          <w:szCs w:val="30"/>
        </w:rPr>
        <w:t>организации работ</w:t>
      </w:r>
      <w:r w:rsidRPr="00481825">
        <w:rPr>
          <w:sz w:val="30"/>
          <w:szCs w:val="30"/>
        </w:rPr>
        <w:t xml:space="preserve"> с УПМ и ПБА.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159</w:t>
      </w:r>
      <w:r w:rsidRPr="00481825">
        <w:rPr>
          <w:sz w:val="30"/>
          <w:szCs w:val="30"/>
        </w:rPr>
        <w:t xml:space="preserve">. За </w:t>
      </w:r>
      <w:r>
        <w:rPr>
          <w:sz w:val="30"/>
          <w:szCs w:val="30"/>
        </w:rPr>
        <w:t>работниками</w:t>
      </w:r>
      <w:r w:rsidRPr="00481825">
        <w:rPr>
          <w:sz w:val="30"/>
          <w:szCs w:val="30"/>
        </w:rPr>
        <w:t>, находившимися в помещении, где произошла авари</w:t>
      </w:r>
      <w:r>
        <w:rPr>
          <w:sz w:val="30"/>
          <w:szCs w:val="30"/>
        </w:rPr>
        <w:t>йная ситуация</w:t>
      </w:r>
      <w:r w:rsidRPr="00481825">
        <w:rPr>
          <w:sz w:val="30"/>
          <w:szCs w:val="30"/>
        </w:rPr>
        <w:t>, устанавливается медицинское наблюдение на срок инкубационного периода</w:t>
      </w:r>
      <w:r>
        <w:rPr>
          <w:sz w:val="30"/>
          <w:szCs w:val="30"/>
        </w:rPr>
        <w:t xml:space="preserve"> в зависимости от </w:t>
      </w:r>
      <w:r w:rsidRPr="00481825">
        <w:rPr>
          <w:sz w:val="30"/>
          <w:szCs w:val="30"/>
        </w:rPr>
        <w:t>УПМ и ПБА</w:t>
      </w:r>
      <w:r>
        <w:rPr>
          <w:sz w:val="30"/>
          <w:szCs w:val="30"/>
        </w:rPr>
        <w:t>, с которыми осуществлялась работа</w:t>
      </w:r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160</w:t>
      </w:r>
      <w:r w:rsidRPr="00481825">
        <w:rPr>
          <w:sz w:val="30"/>
          <w:szCs w:val="30"/>
        </w:rPr>
        <w:t>. В лабораториях</w:t>
      </w:r>
      <w:r w:rsidRPr="00481825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осуществляющих </w:t>
      </w:r>
      <w:r w:rsidRPr="00481825">
        <w:rPr>
          <w:color w:val="000000"/>
          <w:sz w:val="30"/>
          <w:szCs w:val="30"/>
        </w:rPr>
        <w:t>работ</w:t>
      </w:r>
      <w:r>
        <w:rPr>
          <w:color w:val="000000"/>
          <w:sz w:val="30"/>
          <w:szCs w:val="30"/>
        </w:rPr>
        <w:t>у</w:t>
      </w:r>
      <w:r w:rsidRPr="00481825">
        <w:rPr>
          <w:color w:val="000000"/>
          <w:sz w:val="30"/>
          <w:szCs w:val="30"/>
        </w:rPr>
        <w:t xml:space="preserve"> </w:t>
      </w:r>
      <w:r w:rsidRPr="00481825">
        <w:rPr>
          <w:sz w:val="30"/>
          <w:szCs w:val="30"/>
        </w:rPr>
        <w:t xml:space="preserve">с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>,</w:t>
      </w:r>
      <w:r w:rsidRPr="00481825">
        <w:rPr>
          <w:color w:val="000000"/>
          <w:sz w:val="30"/>
          <w:szCs w:val="30"/>
        </w:rPr>
        <w:t xml:space="preserve"> </w:t>
      </w:r>
      <w:r w:rsidRPr="00481825">
        <w:rPr>
          <w:sz w:val="30"/>
          <w:szCs w:val="30"/>
        </w:rPr>
        <w:t>не реже одного раза в год проводятся плановые тренировочные занятия по ликвидации аварий</w:t>
      </w:r>
      <w:r>
        <w:rPr>
          <w:sz w:val="30"/>
          <w:szCs w:val="30"/>
        </w:rPr>
        <w:t>ных ситуаций</w:t>
      </w:r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shd w:val="clear" w:color="auto" w:fill="FFFFFF"/>
        <w:tabs>
          <w:tab w:val="left" w:pos="1003"/>
        </w:tabs>
        <w:ind w:firstLine="709"/>
        <w:jc w:val="center"/>
        <w:rPr>
          <w:spacing w:val="-11"/>
          <w:sz w:val="30"/>
          <w:szCs w:val="30"/>
        </w:rPr>
      </w:pPr>
    </w:p>
    <w:p w:rsidR="005C0B0B" w:rsidRDefault="005C0B0B" w:rsidP="00382638">
      <w:pPr>
        <w:pStyle w:val="21"/>
        <w:spacing w:line="280" w:lineRule="exac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ГЛАВА 10</w:t>
      </w:r>
    </w:p>
    <w:p w:rsidR="005C0B0B" w:rsidRPr="00481825" w:rsidRDefault="005C0B0B" w:rsidP="00382638">
      <w:pPr>
        <w:pStyle w:val="21"/>
        <w:spacing w:line="280" w:lineRule="exact"/>
        <w:ind w:firstLine="0"/>
        <w:jc w:val="center"/>
        <w:rPr>
          <w:sz w:val="30"/>
          <w:szCs w:val="30"/>
        </w:rPr>
      </w:pPr>
      <w:r w:rsidRPr="00481825">
        <w:rPr>
          <w:sz w:val="30"/>
          <w:szCs w:val="30"/>
        </w:rPr>
        <w:t xml:space="preserve">ТРЕБОВАНИЯ К ПОРЯДКУ ВЫЕЗДА РАБОТНИКОВ ОРГАНИЗАЦИЙ, </w:t>
      </w:r>
      <w:r>
        <w:rPr>
          <w:sz w:val="30"/>
          <w:szCs w:val="30"/>
        </w:rPr>
        <w:t xml:space="preserve">ОСУЩЕСТВЛЯЮЩИХ </w:t>
      </w:r>
      <w:r w:rsidRPr="00481825">
        <w:rPr>
          <w:sz w:val="30"/>
          <w:szCs w:val="30"/>
        </w:rPr>
        <w:t>РАБОТ</w:t>
      </w:r>
      <w:r>
        <w:rPr>
          <w:sz w:val="30"/>
          <w:szCs w:val="30"/>
        </w:rPr>
        <w:t>Ы</w:t>
      </w:r>
      <w:r w:rsidRPr="00481825">
        <w:rPr>
          <w:sz w:val="30"/>
          <w:szCs w:val="30"/>
        </w:rPr>
        <w:t xml:space="preserve"> С ПБА </w:t>
      </w:r>
      <w:r>
        <w:rPr>
          <w:sz w:val="30"/>
          <w:szCs w:val="30"/>
        </w:rPr>
        <w:t>ТРЕТЬЕЙ И ЧЕТВЕРТОЙ</w:t>
      </w:r>
      <w:r w:rsidRPr="00481825">
        <w:rPr>
          <w:sz w:val="30"/>
          <w:szCs w:val="30"/>
        </w:rPr>
        <w:t xml:space="preserve"> ГРУПП </w:t>
      </w:r>
      <w:r>
        <w:rPr>
          <w:sz w:val="30"/>
          <w:szCs w:val="30"/>
        </w:rPr>
        <w:t>РИСКА</w:t>
      </w:r>
    </w:p>
    <w:p w:rsidR="005C0B0B" w:rsidRPr="00481825" w:rsidRDefault="005C0B0B" w:rsidP="00382638">
      <w:pPr>
        <w:pStyle w:val="21"/>
        <w:spacing w:line="280" w:lineRule="exact"/>
        <w:jc w:val="both"/>
        <w:rPr>
          <w:sz w:val="30"/>
          <w:szCs w:val="30"/>
        </w:rPr>
      </w:pP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161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>Работники</w:t>
      </w:r>
      <w:r w:rsidRPr="00481825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осуществляющие </w:t>
      </w:r>
      <w:r w:rsidRPr="00481825">
        <w:rPr>
          <w:sz w:val="30"/>
          <w:szCs w:val="30"/>
        </w:rPr>
        <w:t>работ</w:t>
      </w:r>
      <w:r>
        <w:rPr>
          <w:sz w:val="30"/>
          <w:szCs w:val="30"/>
        </w:rPr>
        <w:t>ы</w:t>
      </w:r>
      <w:r w:rsidRPr="00481825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481825">
        <w:rPr>
          <w:sz w:val="30"/>
          <w:szCs w:val="30"/>
        </w:rPr>
        <w:t>посещающие помещения «заразной» зоны</w:t>
      </w:r>
      <w:r>
        <w:rPr>
          <w:sz w:val="30"/>
          <w:szCs w:val="30"/>
        </w:rPr>
        <w:t>)</w:t>
      </w:r>
      <w:r w:rsidRPr="00481825">
        <w:rPr>
          <w:sz w:val="30"/>
          <w:szCs w:val="30"/>
        </w:rPr>
        <w:t xml:space="preserve"> с ПБА </w:t>
      </w:r>
      <w:r>
        <w:rPr>
          <w:sz w:val="30"/>
          <w:szCs w:val="30"/>
        </w:rPr>
        <w:t>четвертой</w:t>
      </w:r>
      <w:r w:rsidRPr="00481825">
        <w:rPr>
          <w:sz w:val="30"/>
          <w:szCs w:val="30"/>
        </w:rPr>
        <w:t xml:space="preserve"> группы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 и возбудителем холеры или, а также работающие на энзоотичной по геморрагическим лихорадкам территории, перед отпуском, командировкой, увольнением (далее – выезд) </w:t>
      </w:r>
      <w:r>
        <w:rPr>
          <w:sz w:val="30"/>
          <w:szCs w:val="30"/>
        </w:rPr>
        <w:t xml:space="preserve">должны </w:t>
      </w:r>
      <w:r w:rsidRPr="00481825">
        <w:rPr>
          <w:sz w:val="30"/>
          <w:szCs w:val="30"/>
        </w:rPr>
        <w:t xml:space="preserve">пройти обсервацию с регистрацией в журнале обсервации работников </w:t>
      </w:r>
      <w:r>
        <w:rPr>
          <w:sz w:val="30"/>
          <w:szCs w:val="30"/>
        </w:rPr>
        <w:t xml:space="preserve">по форме </w:t>
      </w:r>
      <w:r w:rsidRPr="00481825">
        <w:rPr>
          <w:sz w:val="30"/>
          <w:szCs w:val="30"/>
        </w:rPr>
        <w:t xml:space="preserve">согласно приложению </w:t>
      </w:r>
      <w:r>
        <w:rPr>
          <w:sz w:val="30"/>
          <w:szCs w:val="30"/>
        </w:rPr>
        <w:t>4</w:t>
      </w:r>
      <w:r w:rsidRPr="00481825">
        <w:rPr>
          <w:sz w:val="30"/>
          <w:szCs w:val="30"/>
        </w:rPr>
        <w:t xml:space="preserve"> к настоящим Санитарным нормам и правилам.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162</w:t>
      </w:r>
      <w:r w:rsidRPr="00481825">
        <w:rPr>
          <w:sz w:val="30"/>
          <w:szCs w:val="30"/>
        </w:rPr>
        <w:t>. Срок обсервации составляет максимальный инкубационный период для данной инфекции: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при работе с возбудителем чумы – 6 </w:t>
      </w:r>
      <w:r>
        <w:rPr>
          <w:sz w:val="30"/>
          <w:szCs w:val="30"/>
        </w:rPr>
        <w:t>календарных дней</w:t>
      </w:r>
      <w:r w:rsidRPr="00481825">
        <w:rPr>
          <w:sz w:val="30"/>
          <w:szCs w:val="30"/>
        </w:rPr>
        <w:t xml:space="preserve"> с ежедневной термометрией;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>при работе с возбудителем холеры – 5</w:t>
      </w:r>
      <w:r>
        <w:rPr>
          <w:sz w:val="30"/>
          <w:szCs w:val="30"/>
        </w:rPr>
        <w:t xml:space="preserve"> календарных дней</w:t>
      </w:r>
      <w:r w:rsidRPr="00481825">
        <w:rPr>
          <w:sz w:val="30"/>
          <w:szCs w:val="30"/>
        </w:rPr>
        <w:t>;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 w:rsidRPr="00481825">
        <w:rPr>
          <w:sz w:val="30"/>
          <w:szCs w:val="30"/>
        </w:rPr>
        <w:t xml:space="preserve">при работе с высоко контагиозными вирусами </w:t>
      </w:r>
      <w:r>
        <w:rPr>
          <w:sz w:val="30"/>
          <w:szCs w:val="30"/>
        </w:rPr>
        <w:t>четвертой</w:t>
      </w:r>
      <w:r w:rsidRPr="00481825">
        <w:rPr>
          <w:sz w:val="30"/>
          <w:szCs w:val="30"/>
        </w:rPr>
        <w:t xml:space="preserve"> группы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 – 21 </w:t>
      </w:r>
      <w:r>
        <w:rPr>
          <w:sz w:val="30"/>
          <w:szCs w:val="30"/>
        </w:rPr>
        <w:t>календарный день</w:t>
      </w:r>
      <w:r w:rsidRPr="00481825">
        <w:rPr>
          <w:sz w:val="30"/>
          <w:szCs w:val="30"/>
        </w:rPr>
        <w:t>.</w:t>
      </w:r>
    </w:p>
    <w:p w:rsidR="005C0B0B" w:rsidRPr="0048182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163</w:t>
      </w:r>
      <w:r w:rsidRPr="00481825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Работники, находящиеся в </w:t>
      </w:r>
      <w:r w:rsidRPr="00481825">
        <w:rPr>
          <w:sz w:val="30"/>
          <w:szCs w:val="30"/>
        </w:rPr>
        <w:t>обсервации</w:t>
      </w:r>
      <w:r>
        <w:rPr>
          <w:sz w:val="30"/>
          <w:szCs w:val="30"/>
        </w:rPr>
        <w:t>, не допускаю</w:t>
      </w:r>
      <w:r w:rsidRPr="00481825">
        <w:rPr>
          <w:sz w:val="30"/>
          <w:szCs w:val="30"/>
        </w:rPr>
        <w:t xml:space="preserve">тся </w:t>
      </w:r>
      <w:r>
        <w:rPr>
          <w:sz w:val="30"/>
          <w:szCs w:val="30"/>
        </w:rPr>
        <w:t xml:space="preserve">в </w:t>
      </w:r>
      <w:r w:rsidRPr="00481825">
        <w:rPr>
          <w:sz w:val="30"/>
          <w:szCs w:val="30"/>
        </w:rPr>
        <w:t>«заразн</w:t>
      </w:r>
      <w:r>
        <w:rPr>
          <w:sz w:val="30"/>
          <w:szCs w:val="30"/>
        </w:rPr>
        <w:t>ую</w:t>
      </w:r>
      <w:r w:rsidRPr="00481825">
        <w:rPr>
          <w:sz w:val="30"/>
          <w:szCs w:val="30"/>
        </w:rPr>
        <w:t>» зон</w:t>
      </w:r>
      <w:r>
        <w:rPr>
          <w:sz w:val="30"/>
          <w:szCs w:val="30"/>
        </w:rPr>
        <w:t>у.</w:t>
      </w:r>
    </w:p>
    <w:p w:rsidR="005C0B0B" w:rsidRPr="00481825" w:rsidRDefault="005C0B0B" w:rsidP="0038263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164</w:t>
      </w:r>
      <w:r w:rsidRPr="00481825">
        <w:rPr>
          <w:sz w:val="30"/>
          <w:szCs w:val="30"/>
        </w:rPr>
        <w:t>. За работниками, непосредственно</w:t>
      </w:r>
      <w:r>
        <w:rPr>
          <w:sz w:val="30"/>
          <w:szCs w:val="30"/>
        </w:rPr>
        <w:t xml:space="preserve"> осуществляющими</w:t>
      </w:r>
      <w:r w:rsidRPr="00481825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ы</w:t>
      </w:r>
      <w:r w:rsidRPr="00481825">
        <w:rPr>
          <w:sz w:val="30"/>
          <w:szCs w:val="30"/>
        </w:rPr>
        <w:t xml:space="preserve"> с ПБА </w:t>
      </w:r>
      <w:r>
        <w:rPr>
          <w:sz w:val="30"/>
          <w:szCs w:val="30"/>
        </w:rPr>
        <w:t>четвертой</w:t>
      </w:r>
      <w:r w:rsidRPr="00481825">
        <w:rPr>
          <w:sz w:val="30"/>
          <w:szCs w:val="30"/>
        </w:rPr>
        <w:t xml:space="preserve"> группы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 или возбудителем холеры, а также работающими на энзоотичной по геморрагическим лихорадкам территории, устанавливается медицинское наблюдение с ежедневной термометрией. 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165</w:t>
      </w:r>
      <w:r w:rsidRPr="00481825">
        <w:rPr>
          <w:sz w:val="30"/>
          <w:szCs w:val="30"/>
        </w:rPr>
        <w:t>. В случае</w:t>
      </w:r>
      <w:r>
        <w:rPr>
          <w:sz w:val="30"/>
          <w:szCs w:val="30"/>
        </w:rPr>
        <w:t>,</w:t>
      </w:r>
      <w:r w:rsidRPr="00481825">
        <w:rPr>
          <w:sz w:val="30"/>
          <w:szCs w:val="30"/>
        </w:rPr>
        <w:t xml:space="preserve"> если работник лаборатории в период обсервации контактировал с лицом, работающим с ПБА </w:t>
      </w:r>
      <w:r>
        <w:rPr>
          <w:sz w:val="30"/>
          <w:szCs w:val="30"/>
        </w:rPr>
        <w:t xml:space="preserve">третьей и четвертой </w:t>
      </w:r>
      <w:r w:rsidRPr="00481825">
        <w:rPr>
          <w:sz w:val="30"/>
          <w:szCs w:val="30"/>
        </w:rPr>
        <w:t xml:space="preserve">групп </w:t>
      </w:r>
      <w:r>
        <w:rPr>
          <w:sz w:val="30"/>
          <w:szCs w:val="30"/>
        </w:rPr>
        <w:t>риска</w:t>
      </w:r>
      <w:r w:rsidRPr="00481825">
        <w:rPr>
          <w:sz w:val="30"/>
          <w:szCs w:val="30"/>
        </w:rPr>
        <w:t xml:space="preserve"> и имеющим </w:t>
      </w:r>
      <w:r w:rsidRPr="00CD1A19">
        <w:rPr>
          <w:sz w:val="30"/>
          <w:szCs w:val="30"/>
        </w:rPr>
        <w:t>симптомы острого заболевания, выезд его не разрешается до снятия подозрения на</w:t>
      </w:r>
      <w:r>
        <w:rPr>
          <w:sz w:val="30"/>
          <w:szCs w:val="30"/>
        </w:rPr>
        <w:t xml:space="preserve"> </w:t>
      </w:r>
      <w:r w:rsidRPr="00CD1A19">
        <w:rPr>
          <w:sz w:val="30"/>
          <w:szCs w:val="30"/>
        </w:rPr>
        <w:t>заболевание</w:t>
      </w:r>
      <w:r>
        <w:rPr>
          <w:sz w:val="30"/>
          <w:szCs w:val="30"/>
        </w:rPr>
        <w:t>, вызванное</w:t>
      </w:r>
      <w:r w:rsidRPr="008D4241">
        <w:rPr>
          <w:sz w:val="30"/>
          <w:szCs w:val="30"/>
        </w:rPr>
        <w:t xml:space="preserve"> </w:t>
      </w:r>
      <w:r w:rsidRPr="00CD1A19">
        <w:rPr>
          <w:sz w:val="30"/>
          <w:szCs w:val="30"/>
        </w:rPr>
        <w:t xml:space="preserve">ПБА </w:t>
      </w:r>
      <w:r>
        <w:rPr>
          <w:sz w:val="30"/>
          <w:szCs w:val="30"/>
        </w:rPr>
        <w:t xml:space="preserve">третьей и четвертой </w:t>
      </w:r>
      <w:r w:rsidRPr="00CD1A19">
        <w:rPr>
          <w:sz w:val="30"/>
          <w:szCs w:val="30"/>
        </w:rPr>
        <w:t>групп</w:t>
      </w:r>
      <w:r>
        <w:rPr>
          <w:sz w:val="30"/>
          <w:szCs w:val="30"/>
        </w:rPr>
        <w:t xml:space="preserve"> риска.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</w:p>
    <w:p w:rsidR="005C0B0B" w:rsidRDefault="005C0B0B" w:rsidP="00382638">
      <w:pPr>
        <w:pStyle w:val="21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ГЛАВА 11</w:t>
      </w:r>
    </w:p>
    <w:p w:rsidR="005C0B0B" w:rsidRDefault="005C0B0B" w:rsidP="00382638">
      <w:pPr>
        <w:pStyle w:val="21"/>
        <w:ind w:firstLine="0"/>
        <w:jc w:val="center"/>
        <w:rPr>
          <w:sz w:val="30"/>
          <w:szCs w:val="30"/>
        </w:rPr>
      </w:pPr>
      <w:r w:rsidRPr="00481825">
        <w:rPr>
          <w:sz w:val="30"/>
          <w:szCs w:val="30"/>
        </w:rPr>
        <w:t>ТРЕБОВАНИЯ К ПОРЯДКУ</w:t>
      </w:r>
      <w:r w:rsidRPr="00DA0067">
        <w:rPr>
          <w:sz w:val="30"/>
          <w:szCs w:val="30"/>
        </w:rPr>
        <w:t xml:space="preserve"> УЧЕТА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1</w:t>
      </w:r>
      <w:r>
        <w:rPr>
          <w:sz w:val="30"/>
          <w:szCs w:val="30"/>
        </w:rPr>
        <w:t>66</w:t>
      </w:r>
      <w:r w:rsidRPr="00DA0067">
        <w:rPr>
          <w:sz w:val="30"/>
          <w:szCs w:val="30"/>
        </w:rPr>
        <w:t>.</w:t>
      </w:r>
      <w:r w:rsidRPr="00DA0067">
        <w:rPr>
          <w:sz w:val="30"/>
          <w:szCs w:val="30"/>
        </w:rPr>
        <w:tab/>
        <w:t>Организации, осуществляющие в порядке, установленном законодательством Республики Беларусь, работы с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ПБА, обязаны вести их учет в соот</w:t>
      </w:r>
      <w:r>
        <w:rPr>
          <w:sz w:val="30"/>
          <w:szCs w:val="30"/>
        </w:rPr>
        <w:t>ветствии с требованиями настоящих Санитарных норм и правил</w:t>
      </w:r>
      <w:r w:rsidRPr="00DA0067">
        <w:rPr>
          <w:sz w:val="30"/>
          <w:szCs w:val="30"/>
        </w:rPr>
        <w:t>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167</w:t>
      </w:r>
      <w:r w:rsidRPr="00DA0067">
        <w:rPr>
          <w:sz w:val="30"/>
          <w:szCs w:val="30"/>
        </w:rPr>
        <w:t>.</w:t>
      </w:r>
      <w:r w:rsidRPr="00DA0067">
        <w:rPr>
          <w:sz w:val="30"/>
          <w:szCs w:val="30"/>
        </w:rPr>
        <w:tab/>
        <w:t>Учет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 xml:space="preserve">ПБА осуществляется путем: 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регистрации в журнале регистрации, учета и выдачи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 (далее, если не у</w:t>
      </w:r>
      <w:r>
        <w:rPr>
          <w:sz w:val="30"/>
          <w:szCs w:val="30"/>
        </w:rPr>
        <w:t>казано</w:t>
      </w:r>
      <w:r w:rsidRPr="00DA0067">
        <w:rPr>
          <w:sz w:val="30"/>
          <w:szCs w:val="30"/>
        </w:rPr>
        <w:t xml:space="preserve"> иное, – журнал учета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</w:t>
      </w:r>
      <w:r>
        <w:rPr>
          <w:sz w:val="30"/>
          <w:szCs w:val="30"/>
        </w:rPr>
        <w:t xml:space="preserve">) по форме согласно </w:t>
      </w:r>
      <w:r w:rsidRPr="00246985">
        <w:rPr>
          <w:sz w:val="30"/>
          <w:szCs w:val="30"/>
        </w:rPr>
        <w:t xml:space="preserve">приложению </w:t>
      </w:r>
      <w:r>
        <w:rPr>
          <w:sz w:val="30"/>
          <w:szCs w:val="30"/>
        </w:rPr>
        <w:t>5</w:t>
      </w:r>
      <w:r w:rsidRPr="00246985">
        <w:rPr>
          <w:sz w:val="30"/>
          <w:szCs w:val="30"/>
        </w:rPr>
        <w:t xml:space="preserve"> к</w:t>
      </w:r>
      <w:r>
        <w:rPr>
          <w:sz w:val="30"/>
          <w:szCs w:val="30"/>
        </w:rPr>
        <w:t xml:space="preserve"> настоящим Санитарным нормам и правилам</w:t>
      </w:r>
      <w:r w:rsidRPr="00DA0067">
        <w:rPr>
          <w:sz w:val="30"/>
          <w:szCs w:val="30"/>
        </w:rPr>
        <w:t>;</w:t>
      </w:r>
    </w:p>
    <w:p w:rsidR="005C0B0B" w:rsidRPr="00246985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регистрации в журнале учета движения ПБА третьей и четвертой групп риска (далее, если не установлено иное, – журнал движения ПБА</w:t>
      </w:r>
      <w:r>
        <w:rPr>
          <w:sz w:val="30"/>
          <w:szCs w:val="30"/>
        </w:rPr>
        <w:t xml:space="preserve"> третьей и четвертой групп риска) по форме согласно </w:t>
      </w:r>
      <w:r w:rsidRPr="00246985">
        <w:rPr>
          <w:sz w:val="30"/>
          <w:szCs w:val="30"/>
        </w:rPr>
        <w:t xml:space="preserve">приложению </w:t>
      </w:r>
      <w:r>
        <w:rPr>
          <w:sz w:val="30"/>
          <w:szCs w:val="30"/>
        </w:rPr>
        <w:t>6</w:t>
      </w:r>
      <w:r w:rsidRPr="00246985">
        <w:rPr>
          <w:sz w:val="30"/>
          <w:szCs w:val="30"/>
        </w:rPr>
        <w:t xml:space="preserve"> к настоящим  Санитарным нормам и правилам;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246985">
        <w:rPr>
          <w:sz w:val="30"/>
          <w:szCs w:val="30"/>
        </w:rPr>
        <w:t xml:space="preserve">регистрации в инвентарном журнале </w:t>
      </w:r>
      <w:r w:rsidRPr="00DA0067">
        <w:rPr>
          <w:sz w:val="30"/>
          <w:szCs w:val="30"/>
        </w:rPr>
        <w:t>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</w:t>
      </w:r>
      <w:r w:rsidRPr="00246985">
        <w:rPr>
          <w:sz w:val="30"/>
          <w:szCs w:val="30"/>
        </w:rPr>
        <w:t xml:space="preserve"> по форме согласно приложению </w:t>
      </w:r>
      <w:r>
        <w:rPr>
          <w:sz w:val="30"/>
          <w:szCs w:val="30"/>
        </w:rPr>
        <w:t>7</w:t>
      </w:r>
      <w:r w:rsidRPr="00246985">
        <w:rPr>
          <w:sz w:val="30"/>
          <w:szCs w:val="30"/>
        </w:rPr>
        <w:t xml:space="preserve"> к настоящим Санитарным нормам и</w:t>
      </w:r>
      <w:r>
        <w:rPr>
          <w:sz w:val="30"/>
          <w:szCs w:val="30"/>
        </w:rPr>
        <w:t xml:space="preserve"> правилам</w:t>
      </w:r>
      <w:r w:rsidRPr="00DA0067">
        <w:rPr>
          <w:sz w:val="30"/>
          <w:szCs w:val="30"/>
        </w:rPr>
        <w:t xml:space="preserve"> – дополнительно для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ПБА, находящихся на учете в коллекции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ПБА организаций и С</w:t>
      </w:r>
      <w:r w:rsidRPr="00DA0067">
        <w:rPr>
          <w:sz w:val="30"/>
          <w:szCs w:val="30"/>
        </w:rPr>
        <w:t>пециализированной коллекции вирусов и бактерий, патогенных для человека, созданной на базе государственного учреждения «Республиканский научно-практический центр эпидемиологии и микробиологии» (далее, если не у</w:t>
      </w:r>
      <w:r>
        <w:rPr>
          <w:sz w:val="30"/>
          <w:szCs w:val="30"/>
        </w:rPr>
        <w:t>становлено иное, – С</w:t>
      </w:r>
      <w:r w:rsidRPr="00DA0067">
        <w:rPr>
          <w:sz w:val="30"/>
          <w:szCs w:val="30"/>
        </w:rPr>
        <w:t>пециализированная коллекция).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1</w:t>
      </w:r>
      <w:r>
        <w:rPr>
          <w:sz w:val="30"/>
          <w:szCs w:val="30"/>
        </w:rPr>
        <w:t>68</w:t>
      </w:r>
      <w:r w:rsidRPr="00DA0067">
        <w:rPr>
          <w:sz w:val="30"/>
          <w:szCs w:val="30"/>
        </w:rPr>
        <w:t>.</w:t>
      </w:r>
      <w:r w:rsidRPr="00DA0067">
        <w:rPr>
          <w:sz w:val="30"/>
          <w:szCs w:val="30"/>
        </w:rPr>
        <w:tab/>
        <w:t>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ПБА, находящимся на учете в коллекциях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 xml:space="preserve">ПБА организации </w:t>
      </w:r>
      <w:r>
        <w:rPr>
          <w:sz w:val="30"/>
          <w:szCs w:val="30"/>
        </w:rPr>
        <w:t>и Специализированной коллекции,</w:t>
      </w:r>
      <w:r w:rsidRPr="00DA0067">
        <w:rPr>
          <w:sz w:val="30"/>
          <w:szCs w:val="30"/>
        </w:rPr>
        <w:t xml:space="preserve"> присваиваются особое наименование (обозначение), номер (код), которые не изменяются в течение всего периода их существования. В случае гибели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 (уничтожения) не допускается присвоение их родового (видового) наименования, особого наименования (обозначения), номера (кода) вновь созданным (поступившим)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169</w:t>
      </w:r>
      <w:r w:rsidRPr="00DA0067">
        <w:rPr>
          <w:sz w:val="30"/>
          <w:szCs w:val="30"/>
        </w:rPr>
        <w:t>.</w:t>
      </w:r>
      <w:r w:rsidRPr="00DA0067">
        <w:rPr>
          <w:sz w:val="30"/>
          <w:szCs w:val="30"/>
        </w:rPr>
        <w:tab/>
        <w:t>На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 xml:space="preserve">ПБА, находящиеся на учете, оформляется паспорт штамма </w:t>
      </w:r>
      <w:r w:rsidRPr="00132A43">
        <w:rPr>
          <w:sz w:val="30"/>
          <w:szCs w:val="30"/>
        </w:rPr>
        <w:t xml:space="preserve">УПМ и ПБА </w:t>
      </w:r>
      <w:r>
        <w:rPr>
          <w:sz w:val="30"/>
          <w:szCs w:val="30"/>
        </w:rPr>
        <w:t xml:space="preserve">по форме </w:t>
      </w:r>
      <w:r w:rsidRPr="00DA0067">
        <w:rPr>
          <w:sz w:val="30"/>
          <w:szCs w:val="30"/>
        </w:rPr>
        <w:t xml:space="preserve">согласно </w:t>
      </w:r>
      <w:r w:rsidRPr="00246985">
        <w:rPr>
          <w:sz w:val="30"/>
          <w:szCs w:val="30"/>
        </w:rPr>
        <w:t xml:space="preserve">приложению </w:t>
      </w:r>
      <w:r>
        <w:rPr>
          <w:sz w:val="30"/>
          <w:szCs w:val="30"/>
        </w:rPr>
        <w:t>8 к настоящим</w:t>
      </w:r>
      <w:r w:rsidRPr="00DA0067">
        <w:rPr>
          <w:sz w:val="30"/>
          <w:szCs w:val="30"/>
        </w:rPr>
        <w:t xml:space="preserve"> </w:t>
      </w:r>
      <w:r w:rsidRPr="00343ABA">
        <w:rPr>
          <w:sz w:val="30"/>
          <w:szCs w:val="30"/>
        </w:rPr>
        <w:t>Сан</w:t>
      </w:r>
      <w:r>
        <w:rPr>
          <w:sz w:val="30"/>
          <w:szCs w:val="30"/>
        </w:rPr>
        <w:t>итарным нормам и правилам</w:t>
      </w:r>
      <w:r w:rsidRPr="00DA0067">
        <w:rPr>
          <w:sz w:val="30"/>
          <w:szCs w:val="30"/>
        </w:rPr>
        <w:t>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1</w:t>
      </w:r>
      <w:r>
        <w:rPr>
          <w:sz w:val="30"/>
          <w:szCs w:val="30"/>
        </w:rPr>
        <w:t>70</w:t>
      </w:r>
      <w:r w:rsidRPr="00DA0067">
        <w:rPr>
          <w:sz w:val="30"/>
          <w:szCs w:val="30"/>
        </w:rPr>
        <w:t>.</w:t>
      </w:r>
      <w:r w:rsidRPr="00DA0067">
        <w:rPr>
          <w:sz w:val="30"/>
          <w:szCs w:val="30"/>
        </w:rPr>
        <w:tab/>
        <w:t xml:space="preserve">Руководителем организации определяется лицо, ответственное за ведение и хранение журналов, указанных в пункте </w:t>
      </w:r>
      <w:r>
        <w:rPr>
          <w:sz w:val="30"/>
          <w:szCs w:val="30"/>
        </w:rPr>
        <w:t>167</w:t>
      </w:r>
      <w:r w:rsidRPr="00DA0067">
        <w:rPr>
          <w:sz w:val="30"/>
          <w:szCs w:val="30"/>
        </w:rPr>
        <w:t xml:space="preserve"> настоящ</w:t>
      </w:r>
      <w:r>
        <w:rPr>
          <w:sz w:val="30"/>
          <w:szCs w:val="30"/>
        </w:rPr>
        <w:t>их Санитарных норм и правил</w:t>
      </w:r>
      <w:r w:rsidRPr="00DA0067">
        <w:rPr>
          <w:sz w:val="30"/>
          <w:szCs w:val="30"/>
        </w:rPr>
        <w:t>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17</w:t>
      </w:r>
      <w:r>
        <w:rPr>
          <w:sz w:val="30"/>
          <w:szCs w:val="30"/>
        </w:rPr>
        <w:t>1</w:t>
      </w:r>
      <w:r w:rsidRPr="00DA0067">
        <w:rPr>
          <w:sz w:val="30"/>
          <w:szCs w:val="30"/>
        </w:rPr>
        <w:t>.</w:t>
      </w:r>
      <w:r w:rsidRPr="00DA0067">
        <w:rPr>
          <w:sz w:val="30"/>
          <w:szCs w:val="30"/>
        </w:rPr>
        <w:tab/>
        <w:t xml:space="preserve">Журналы должны быть пронумерованы, прошнурованы, заверены печатью и храниться у лица, ответственного за их ведение. 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После окончания ведения все журналы хранятся у ответственного лица в течение трех лет.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</w:p>
    <w:p w:rsidR="005C0B0B" w:rsidRDefault="005C0B0B" w:rsidP="00382638">
      <w:pPr>
        <w:pStyle w:val="21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ГЛАВА 12</w:t>
      </w:r>
    </w:p>
    <w:p w:rsidR="005C0B0B" w:rsidRPr="00DA0067" w:rsidRDefault="005C0B0B" w:rsidP="00382638">
      <w:pPr>
        <w:pStyle w:val="21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ТРЕБОВАНИЯ К ПОРЯДКУ ХРАНЕНИЯ И ПЕРЕДАЧЕ</w:t>
      </w:r>
      <w:r w:rsidRPr="00DA0067">
        <w:rPr>
          <w:sz w:val="30"/>
          <w:szCs w:val="30"/>
        </w:rPr>
        <w:t xml:space="preserve">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17</w:t>
      </w:r>
      <w:r>
        <w:rPr>
          <w:sz w:val="30"/>
          <w:szCs w:val="30"/>
        </w:rPr>
        <w:t>2</w:t>
      </w:r>
      <w:r w:rsidRPr="00DA0067">
        <w:rPr>
          <w:sz w:val="30"/>
          <w:szCs w:val="30"/>
        </w:rPr>
        <w:t>.</w:t>
      </w:r>
      <w:r w:rsidRPr="00DA0067">
        <w:rPr>
          <w:sz w:val="30"/>
          <w:szCs w:val="30"/>
        </w:rPr>
        <w:tab/>
        <w:t>Емкости, в которых хранятся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ПБА, должны быть опечатаны, иметь четкие, несмываемые надписи или прочно наклеенные этикетки с обозначением названия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 xml:space="preserve">ПБА, номера штамма, количества и даты лиофилизации или пересева. 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 xml:space="preserve">На емкости, в которых хранятся токсины, должна быть дополнительная маркировка этикетки красным цветом в правом нижнем углу. 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173</w:t>
      </w:r>
      <w:r w:rsidRPr="00DA0067">
        <w:rPr>
          <w:sz w:val="30"/>
          <w:szCs w:val="30"/>
        </w:rPr>
        <w:t>.</w:t>
      </w:r>
      <w:r w:rsidRPr="00DA0067">
        <w:rPr>
          <w:sz w:val="30"/>
          <w:szCs w:val="30"/>
        </w:rPr>
        <w:tab/>
        <w:t>Проведение лиофилизации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 xml:space="preserve">ПБА сопровождается записью в журнале лиофилизации </w:t>
      </w:r>
      <w:r>
        <w:rPr>
          <w:sz w:val="30"/>
          <w:szCs w:val="30"/>
        </w:rPr>
        <w:t xml:space="preserve">УПМ и ПБА по форме </w:t>
      </w:r>
      <w:r w:rsidRPr="00DA0067">
        <w:rPr>
          <w:sz w:val="30"/>
          <w:szCs w:val="30"/>
        </w:rPr>
        <w:t xml:space="preserve">согласно </w:t>
      </w:r>
      <w:r w:rsidRPr="00246985">
        <w:rPr>
          <w:sz w:val="30"/>
          <w:szCs w:val="30"/>
        </w:rPr>
        <w:t xml:space="preserve">приложению </w:t>
      </w:r>
      <w:r>
        <w:rPr>
          <w:sz w:val="30"/>
          <w:szCs w:val="30"/>
        </w:rPr>
        <w:t>9</w:t>
      </w:r>
      <w:r w:rsidRPr="00DA0067">
        <w:rPr>
          <w:sz w:val="30"/>
          <w:szCs w:val="30"/>
        </w:rPr>
        <w:t xml:space="preserve"> к настоящ</w:t>
      </w:r>
      <w:r>
        <w:rPr>
          <w:sz w:val="30"/>
          <w:szCs w:val="30"/>
        </w:rPr>
        <w:t>им</w:t>
      </w:r>
      <w:r w:rsidRPr="00DA0067">
        <w:rPr>
          <w:sz w:val="30"/>
          <w:szCs w:val="30"/>
        </w:rPr>
        <w:t xml:space="preserve"> </w:t>
      </w:r>
      <w:r w:rsidRPr="00343ABA">
        <w:rPr>
          <w:sz w:val="30"/>
          <w:szCs w:val="30"/>
        </w:rPr>
        <w:t>Сан</w:t>
      </w:r>
      <w:r>
        <w:rPr>
          <w:sz w:val="30"/>
          <w:szCs w:val="30"/>
        </w:rPr>
        <w:t>итарным нормам и правилам</w:t>
      </w:r>
      <w:r w:rsidRPr="00DA0067">
        <w:rPr>
          <w:sz w:val="30"/>
          <w:szCs w:val="30"/>
        </w:rPr>
        <w:t>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1</w:t>
      </w:r>
      <w:r>
        <w:rPr>
          <w:sz w:val="30"/>
          <w:szCs w:val="30"/>
        </w:rPr>
        <w:t>74</w:t>
      </w:r>
      <w:r w:rsidRPr="00DA0067">
        <w:rPr>
          <w:sz w:val="30"/>
          <w:szCs w:val="30"/>
        </w:rPr>
        <w:t>.</w:t>
      </w:r>
      <w:r w:rsidRPr="00DA0067">
        <w:rPr>
          <w:sz w:val="30"/>
          <w:szCs w:val="30"/>
        </w:rPr>
        <w:tab/>
        <w:t>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ПБА, находящиеся на учет</w:t>
      </w:r>
      <w:r>
        <w:rPr>
          <w:sz w:val="30"/>
          <w:szCs w:val="30"/>
        </w:rPr>
        <w:t>е в коллекциях организации или С</w:t>
      </w:r>
      <w:r w:rsidRPr="00DA0067">
        <w:rPr>
          <w:sz w:val="30"/>
          <w:szCs w:val="30"/>
        </w:rPr>
        <w:t xml:space="preserve">пециализированной коллекции, должны храниться в </w:t>
      </w:r>
      <w:proofErr w:type="spellStart"/>
      <w:r w:rsidRPr="00DA0067">
        <w:rPr>
          <w:sz w:val="30"/>
          <w:szCs w:val="30"/>
        </w:rPr>
        <w:t>лиофилизированном</w:t>
      </w:r>
      <w:proofErr w:type="spellEnd"/>
      <w:r w:rsidRPr="00DA0067">
        <w:rPr>
          <w:sz w:val="30"/>
          <w:szCs w:val="30"/>
        </w:rPr>
        <w:t xml:space="preserve"> или замороженном состоянии, на плотных или жидких питательных средах, а также в виде суспензий органов и тканей в консервирующем средстве.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 следует хранить в специальном оборудовании раздельно по группам риска.  Совместное хранение в специальном оборудовании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 xml:space="preserve">ПБА различных групп риска допускается при условии их хранения в отдельных небьющихся емкостях с закрывающейся крышкой. 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1</w:t>
      </w:r>
      <w:r>
        <w:rPr>
          <w:sz w:val="30"/>
          <w:szCs w:val="30"/>
        </w:rPr>
        <w:t xml:space="preserve">75. Оборудование для хранения </w:t>
      </w:r>
      <w:r w:rsidRPr="00DA0067">
        <w:rPr>
          <w:sz w:val="30"/>
          <w:szCs w:val="30"/>
        </w:rPr>
        <w:t>ПБА третьей и четвертой групп риска и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ПБА, находящихся на учете в коллекциях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ПБА организаций и С</w:t>
      </w:r>
      <w:r w:rsidRPr="00DA0067">
        <w:rPr>
          <w:sz w:val="30"/>
          <w:szCs w:val="30"/>
        </w:rPr>
        <w:t>пециализированной коллекции, должно закрываться на замок и опечатываться после окончания работы с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ПБА.</w:t>
      </w:r>
    </w:p>
    <w:p w:rsidR="005C0B0B" w:rsidRPr="00162DAC" w:rsidRDefault="005C0B0B" w:rsidP="00382638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30"/>
          <w:szCs w:val="30"/>
        </w:rPr>
      </w:pPr>
      <w:r w:rsidRPr="00DA0067">
        <w:rPr>
          <w:sz w:val="30"/>
          <w:szCs w:val="30"/>
        </w:rPr>
        <w:t>1</w:t>
      </w:r>
      <w:r>
        <w:rPr>
          <w:sz w:val="30"/>
          <w:szCs w:val="30"/>
        </w:rPr>
        <w:t>76</w:t>
      </w:r>
      <w:r w:rsidRPr="00DA0067">
        <w:rPr>
          <w:sz w:val="30"/>
          <w:szCs w:val="30"/>
        </w:rPr>
        <w:t>. Уничтожение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 xml:space="preserve">ПБА оформляется актом уничтожения </w:t>
      </w:r>
      <w:r w:rsidRPr="0029742F">
        <w:rPr>
          <w:sz w:val="30"/>
          <w:szCs w:val="30"/>
        </w:rPr>
        <w:t xml:space="preserve">УПМ и ПБА </w:t>
      </w:r>
      <w:r w:rsidRPr="00DA0067">
        <w:rPr>
          <w:sz w:val="30"/>
          <w:szCs w:val="30"/>
        </w:rPr>
        <w:t xml:space="preserve">по форме, </w:t>
      </w:r>
      <w:r w:rsidRPr="00246985">
        <w:rPr>
          <w:sz w:val="30"/>
          <w:szCs w:val="30"/>
        </w:rPr>
        <w:t xml:space="preserve">согласно приложению </w:t>
      </w:r>
      <w:r>
        <w:rPr>
          <w:sz w:val="30"/>
          <w:szCs w:val="30"/>
        </w:rPr>
        <w:t>10</w:t>
      </w:r>
      <w:r w:rsidRPr="00246985">
        <w:rPr>
          <w:sz w:val="30"/>
          <w:szCs w:val="30"/>
        </w:rPr>
        <w:t xml:space="preserve"> к настоящим </w:t>
      </w:r>
      <w:r w:rsidRPr="00246985">
        <w:rPr>
          <w:color w:val="000000"/>
          <w:sz w:val="30"/>
          <w:szCs w:val="30"/>
        </w:rPr>
        <w:t>Санитарным нормам и правилам</w:t>
      </w:r>
      <w:r w:rsidRPr="00246985">
        <w:rPr>
          <w:sz w:val="30"/>
          <w:szCs w:val="30"/>
        </w:rPr>
        <w:t xml:space="preserve">, и записью в </w:t>
      </w:r>
      <w:r w:rsidRPr="00162DAC">
        <w:rPr>
          <w:kern w:val="1"/>
          <w:sz w:val="30"/>
          <w:szCs w:val="30"/>
        </w:rPr>
        <w:t>медицинск</w:t>
      </w:r>
      <w:r>
        <w:rPr>
          <w:kern w:val="1"/>
          <w:sz w:val="30"/>
          <w:szCs w:val="30"/>
        </w:rPr>
        <w:t>ом</w:t>
      </w:r>
      <w:r w:rsidRPr="00162DAC">
        <w:rPr>
          <w:kern w:val="1"/>
          <w:sz w:val="30"/>
          <w:szCs w:val="30"/>
        </w:rPr>
        <w:t xml:space="preserve"> документ</w:t>
      </w:r>
      <w:r>
        <w:rPr>
          <w:kern w:val="1"/>
          <w:sz w:val="30"/>
          <w:szCs w:val="30"/>
        </w:rPr>
        <w:t>е</w:t>
      </w:r>
      <w:r w:rsidRPr="00162DAC">
        <w:rPr>
          <w:kern w:val="1"/>
          <w:sz w:val="30"/>
          <w:szCs w:val="30"/>
        </w:rPr>
        <w:t xml:space="preserve"> </w:t>
      </w:r>
      <w:r w:rsidRPr="00B11647">
        <w:rPr>
          <w:kern w:val="1"/>
          <w:sz w:val="30"/>
          <w:szCs w:val="30"/>
        </w:rPr>
        <w:t xml:space="preserve">по форме № 237/у «Журнал контроля </w:t>
      </w:r>
      <w:r w:rsidRPr="00B11647">
        <w:rPr>
          <w:sz w:val="30"/>
          <w:szCs w:val="30"/>
        </w:rPr>
        <w:t>работы стерилизаторов»</w:t>
      </w:r>
      <w:r w:rsidRPr="00B11647">
        <w:rPr>
          <w:kern w:val="1"/>
          <w:sz w:val="30"/>
          <w:szCs w:val="30"/>
        </w:rPr>
        <w:t>, утвержденн</w:t>
      </w:r>
      <w:r>
        <w:rPr>
          <w:kern w:val="1"/>
          <w:sz w:val="30"/>
          <w:szCs w:val="30"/>
        </w:rPr>
        <w:t>ом</w:t>
      </w:r>
      <w:r w:rsidRPr="00B11647">
        <w:rPr>
          <w:kern w:val="1"/>
          <w:sz w:val="30"/>
          <w:szCs w:val="30"/>
        </w:rPr>
        <w:t xml:space="preserve"> приказом Министерства здравоохранения Республики Беларусь от  </w:t>
      </w:r>
      <w:r>
        <w:rPr>
          <w:kern w:val="1"/>
          <w:sz w:val="30"/>
          <w:szCs w:val="30"/>
        </w:rPr>
        <w:t xml:space="preserve">          </w:t>
      </w:r>
      <w:r w:rsidRPr="00B11647">
        <w:rPr>
          <w:kern w:val="1"/>
          <w:sz w:val="30"/>
          <w:szCs w:val="30"/>
        </w:rPr>
        <w:t>28 сентября 2007  № 787 «Об утверждении форм первичной медицинской документации по лабораторной диагностике».</w:t>
      </w:r>
    </w:p>
    <w:p w:rsidR="005C0B0B" w:rsidRPr="00246985" w:rsidRDefault="005C0B0B" w:rsidP="00382638">
      <w:pPr>
        <w:pStyle w:val="21"/>
        <w:jc w:val="both"/>
        <w:rPr>
          <w:sz w:val="30"/>
          <w:szCs w:val="30"/>
        </w:rPr>
      </w:pPr>
      <w:r w:rsidRPr="00246985">
        <w:rPr>
          <w:sz w:val="30"/>
          <w:szCs w:val="30"/>
        </w:rPr>
        <w:t>1</w:t>
      </w:r>
      <w:r>
        <w:rPr>
          <w:sz w:val="30"/>
          <w:szCs w:val="30"/>
        </w:rPr>
        <w:t>77</w:t>
      </w:r>
      <w:r w:rsidRPr="00246985">
        <w:rPr>
          <w:sz w:val="30"/>
          <w:szCs w:val="30"/>
        </w:rPr>
        <w:t>. Передача УПМ и ПБА внутри организации осуществляется в следующем порядке:</w:t>
      </w:r>
    </w:p>
    <w:p w:rsidR="005C0B0B" w:rsidRPr="00246985" w:rsidRDefault="005C0B0B" w:rsidP="00382638">
      <w:pPr>
        <w:pStyle w:val="21"/>
        <w:jc w:val="both"/>
        <w:rPr>
          <w:sz w:val="30"/>
          <w:szCs w:val="30"/>
        </w:rPr>
      </w:pPr>
      <w:r w:rsidRPr="00246985">
        <w:rPr>
          <w:sz w:val="30"/>
          <w:szCs w:val="30"/>
        </w:rPr>
        <w:t>ПБА третьей и четвертой групп риска и депонированные УПМ и ПБА – по письменному разрешению руководителя организации;</w:t>
      </w:r>
    </w:p>
    <w:p w:rsidR="005C0B0B" w:rsidRPr="00246985" w:rsidRDefault="005C0B0B" w:rsidP="00382638">
      <w:pPr>
        <w:pStyle w:val="21"/>
        <w:jc w:val="both"/>
        <w:rPr>
          <w:sz w:val="30"/>
          <w:szCs w:val="30"/>
        </w:rPr>
      </w:pPr>
      <w:r w:rsidRPr="00246985">
        <w:rPr>
          <w:sz w:val="30"/>
          <w:szCs w:val="30"/>
        </w:rPr>
        <w:t>УПМ и ПБА первой и второй групп риска – по письменному запросу и разрешению руководителей структурных подразделений организации.</w:t>
      </w:r>
    </w:p>
    <w:p w:rsidR="005C0B0B" w:rsidRPr="00246985" w:rsidRDefault="005C0B0B" w:rsidP="00382638">
      <w:pPr>
        <w:pStyle w:val="21"/>
        <w:jc w:val="both"/>
        <w:rPr>
          <w:sz w:val="30"/>
          <w:szCs w:val="30"/>
        </w:rPr>
      </w:pPr>
      <w:r w:rsidRPr="00246985">
        <w:rPr>
          <w:sz w:val="30"/>
          <w:szCs w:val="30"/>
        </w:rPr>
        <w:t>1</w:t>
      </w:r>
      <w:r>
        <w:rPr>
          <w:sz w:val="30"/>
          <w:szCs w:val="30"/>
        </w:rPr>
        <w:t>78</w:t>
      </w:r>
      <w:r w:rsidRPr="00246985">
        <w:rPr>
          <w:sz w:val="30"/>
          <w:szCs w:val="30"/>
        </w:rPr>
        <w:t>. Передача УПМ и ПБА из одной организации в другую осуществляется при необходимости на основании письменного запроса, подписанного руководителем организации, запрашивающей УПМ и ПБА (далее – организация-получатель) и заверенного печатью данной организации, а также письменного разрешения руководителя организации, выдающего УПМ и ПБА (далее – организация-отправитель).</w:t>
      </w:r>
    </w:p>
    <w:p w:rsidR="005C0B0B" w:rsidRPr="00246985" w:rsidRDefault="005C0B0B" w:rsidP="00382638">
      <w:pPr>
        <w:pStyle w:val="21"/>
        <w:jc w:val="both"/>
        <w:rPr>
          <w:sz w:val="30"/>
          <w:szCs w:val="30"/>
        </w:rPr>
      </w:pPr>
      <w:r w:rsidRPr="00246985">
        <w:rPr>
          <w:sz w:val="30"/>
          <w:szCs w:val="30"/>
        </w:rPr>
        <w:t>1</w:t>
      </w:r>
      <w:r>
        <w:rPr>
          <w:sz w:val="30"/>
          <w:szCs w:val="30"/>
        </w:rPr>
        <w:t>79</w:t>
      </w:r>
      <w:r w:rsidRPr="00246985">
        <w:rPr>
          <w:sz w:val="30"/>
          <w:szCs w:val="30"/>
        </w:rPr>
        <w:t>. Передача УПМ и ПБА оформляется актом передачи условно-патогенных микроорганизмов и патогенных биологических агентов по форме согласно приложению 1</w:t>
      </w:r>
      <w:r>
        <w:rPr>
          <w:sz w:val="30"/>
          <w:szCs w:val="30"/>
        </w:rPr>
        <w:t>1</w:t>
      </w:r>
      <w:r w:rsidRPr="00246985">
        <w:rPr>
          <w:sz w:val="30"/>
          <w:szCs w:val="30"/>
        </w:rPr>
        <w:t xml:space="preserve"> к настоящим </w:t>
      </w:r>
      <w:r w:rsidRPr="00246985">
        <w:rPr>
          <w:color w:val="000000"/>
          <w:sz w:val="30"/>
          <w:szCs w:val="30"/>
        </w:rPr>
        <w:t>Санитарным нормам и правилам</w:t>
      </w:r>
      <w:r w:rsidRPr="00246985">
        <w:rPr>
          <w:sz w:val="30"/>
          <w:szCs w:val="30"/>
        </w:rPr>
        <w:t xml:space="preserve"> и записью в журнале учета УПМ и ПБА.</w:t>
      </w:r>
    </w:p>
    <w:p w:rsidR="005C0B0B" w:rsidRPr="00246985" w:rsidRDefault="005C0B0B" w:rsidP="00382638">
      <w:pPr>
        <w:pStyle w:val="21"/>
        <w:jc w:val="both"/>
        <w:rPr>
          <w:sz w:val="30"/>
          <w:szCs w:val="30"/>
        </w:rPr>
      </w:pPr>
      <w:r w:rsidRPr="00246985">
        <w:rPr>
          <w:sz w:val="30"/>
          <w:szCs w:val="30"/>
        </w:rPr>
        <w:t>1</w:t>
      </w:r>
      <w:r>
        <w:rPr>
          <w:sz w:val="30"/>
          <w:szCs w:val="30"/>
        </w:rPr>
        <w:t>80</w:t>
      </w:r>
      <w:r w:rsidRPr="00246985">
        <w:rPr>
          <w:sz w:val="30"/>
          <w:szCs w:val="30"/>
        </w:rPr>
        <w:t xml:space="preserve">. Организации, имеющие разрешение на </w:t>
      </w:r>
      <w:r>
        <w:rPr>
          <w:sz w:val="30"/>
          <w:szCs w:val="30"/>
        </w:rPr>
        <w:t xml:space="preserve">осуществление </w:t>
      </w:r>
      <w:r w:rsidRPr="00246985">
        <w:rPr>
          <w:sz w:val="30"/>
          <w:szCs w:val="30"/>
        </w:rPr>
        <w:t>работ с УПМ и ПБА первой группы риска, при необходимости передают:</w:t>
      </w:r>
    </w:p>
    <w:p w:rsidR="005C0B0B" w:rsidRPr="0024698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выделенные </w:t>
      </w:r>
      <w:r w:rsidRPr="00246985">
        <w:rPr>
          <w:sz w:val="30"/>
          <w:szCs w:val="30"/>
        </w:rPr>
        <w:t xml:space="preserve">ПБА второй и третьей групп риска в областные центры гигиены, эпидемиологии и общественного здоровья, государственное учреждение «Минский городской центр гигиены и эпидемиологии» или государственное учреждение «Республиканский центр гигиены, эпидемиологии и общественного здоровья», имеющие разрешение на </w:t>
      </w:r>
      <w:r>
        <w:rPr>
          <w:sz w:val="30"/>
          <w:szCs w:val="30"/>
        </w:rPr>
        <w:t xml:space="preserve">осуществление работ с данными </w:t>
      </w:r>
      <w:r w:rsidRPr="00246985">
        <w:rPr>
          <w:sz w:val="30"/>
          <w:szCs w:val="30"/>
        </w:rPr>
        <w:t>ПБА;</w:t>
      </w:r>
    </w:p>
    <w:p w:rsidR="005C0B0B" w:rsidRPr="00246985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выделенные </w:t>
      </w:r>
      <w:r w:rsidRPr="00246985">
        <w:rPr>
          <w:sz w:val="30"/>
          <w:szCs w:val="30"/>
        </w:rPr>
        <w:t>ПБА четвертой группы риска в государственное учреждение «Республиканский научно-практический центр эпидемиологии и микробиологии».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246985">
        <w:rPr>
          <w:sz w:val="30"/>
          <w:szCs w:val="30"/>
        </w:rPr>
        <w:t>18</w:t>
      </w:r>
      <w:r>
        <w:rPr>
          <w:sz w:val="30"/>
          <w:szCs w:val="30"/>
        </w:rPr>
        <w:t>1</w:t>
      </w:r>
      <w:r w:rsidRPr="00246985">
        <w:rPr>
          <w:sz w:val="30"/>
          <w:szCs w:val="30"/>
        </w:rPr>
        <w:t xml:space="preserve">. Организации, имеющие разрешение на </w:t>
      </w:r>
      <w:r>
        <w:rPr>
          <w:sz w:val="30"/>
          <w:szCs w:val="30"/>
        </w:rPr>
        <w:t xml:space="preserve">осуществление </w:t>
      </w:r>
      <w:r w:rsidRPr="00246985">
        <w:rPr>
          <w:sz w:val="30"/>
          <w:szCs w:val="30"/>
        </w:rPr>
        <w:t>работ с УПМ и ПБА первой и второй групп риска, при необходимости</w:t>
      </w:r>
      <w:r w:rsidRPr="00DA0067">
        <w:rPr>
          <w:sz w:val="30"/>
          <w:szCs w:val="30"/>
        </w:rPr>
        <w:t xml:space="preserve"> передают: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выделенные </w:t>
      </w:r>
      <w:r w:rsidRPr="00DA0067">
        <w:rPr>
          <w:sz w:val="30"/>
          <w:szCs w:val="30"/>
        </w:rPr>
        <w:t xml:space="preserve">ПБА третьей группы риска  в областные центры гигиены, эпидемиологии и общественного здоровья, государственное учреждение «Минский городской центр гигиены и эпидемиологии» или государственное учреждение «Республиканский центр гигиены, эпидемиологии  и общественного здоровья», имеющие разрешение на </w:t>
      </w:r>
      <w:r>
        <w:rPr>
          <w:sz w:val="30"/>
          <w:szCs w:val="30"/>
        </w:rPr>
        <w:t xml:space="preserve">осуществление </w:t>
      </w:r>
      <w:r w:rsidRPr="00DA0067">
        <w:rPr>
          <w:sz w:val="30"/>
          <w:szCs w:val="30"/>
        </w:rPr>
        <w:t>работ с данными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ПБА;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выделенные </w:t>
      </w:r>
      <w:r w:rsidRPr="00DA0067">
        <w:rPr>
          <w:sz w:val="30"/>
          <w:szCs w:val="30"/>
        </w:rPr>
        <w:t xml:space="preserve">ПБА четвертой группы риска </w:t>
      </w:r>
      <w:r w:rsidRPr="00F467D8">
        <w:rPr>
          <w:sz w:val="30"/>
          <w:szCs w:val="30"/>
        </w:rPr>
        <w:t>в государственное учреждение «Республиканский научно-практический центр эпидемиологии и микробиологии».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18</w:t>
      </w:r>
      <w:r>
        <w:rPr>
          <w:sz w:val="30"/>
          <w:szCs w:val="30"/>
        </w:rPr>
        <w:t>2</w:t>
      </w:r>
      <w:r w:rsidRPr="00DA0067">
        <w:rPr>
          <w:sz w:val="30"/>
          <w:szCs w:val="30"/>
        </w:rPr>
        <w:t xml:space="preserve">. Организации, имеющие разрешение на </w:t>
      </w:r>
      <w:r>
        <w:rPr>
          <w:sz w:val="30"/>
          <w:szCs w:val="30"/>
        </w:rPr>
        <w:t xml:space="preserve">осуществление </w:t>
      </w:r>
      <w:r w:rsidRPr="00DA0067">
        <w:rPr>
          <w:sz w:val="30"/>
          <w:szCs w:val="30"/>
        </w:rPr>
        <w:t>работ</w:t>
      </w:r>
      <w:r>
        <w:rPr>
          <w:sz w:val="30"/>
          <w:szCs w:val="30"/>
        </w:rPr>
        <w:t xml:space="preserve"> с </w:t>
      </w:r>
      <w:r w:rsidRPr="00DA0067">
        <w:rPr>
          <w:sz w:val="30"/>
          <w:szCs w:val="30"/>
        </w:rPr>
        <w:t>ПБА третьей груп</w:t>
      </w:r>
      <w:r>
        <w:rPr>
          <w:sz w:val="30"/>
          <w:szCs w:val="30"/>
        </w:rPr>
        <w:t>п риска, передают выделенные ПБА четвертой группы риска в</w:t>
      </w:r>
      <w:r w:rsidRPr="00F467D8">
        <w:rPr>
          <w:sz w:val="30"/>
          <w:szCs w:val="30"/>
        </w:rPr>
        <w:t xml:space="preserve"> государственное учреждение «Республиканский научно-практический центр</w:t>
      </w:r>
      <w:r>
        <w:rPr>
          <w:sz w:val="30"/>
          <w:szCs w:val="30"/>
        </w:rPr>
        <w:t xml:space="preserve"> эпидемиологии и микробиологии»</w:t>
      </w:r>
      <w:r w:rsidRPr="00DA0067">
        <w:rPr>
          <w:sz w:val="30"/>
          <w:szCs w:val="30"/>
        </w:rPr>
        <w:t>.</w:t>
      </w:r>
    </w:p>
    <w:p w:rsidR="005C0B0B" w:rsidRDefault="005C0B0B" w:rsidP="00382638">
      <w:pPr>
        <w:pStyle w:val="21"/>
        <w:jc w:val="center"/>
        <w:rPr>
          <w:sz w:val="30"/>
          <w:szCs w:val="30"/>
        </w:rPr>
      </w:pPr>
    </w:p>
    <w:p w:rsidR="005C0B0B" w:rsidRDefault="005C0B0B" w:rsidP="00382638">
      <w:pPr>
        <w:pStyle w:val="21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ГЛАВА 13</w:t>
      </w:r>
    </w:p>
    <w:p w:rsidR="005C0B0B" w:rsidRPr="00DA0067" w:rsidRDefault="005C0B0B" w:rsidP="00382638">
      <w:pPr>
        <w:pStyle w:val="21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ТРЕБОВАНИЯ К ПОРЯДКУ </w:t>
      </w:r>
      <w:r w:rsidRPr="00DA0067">
        <w:rPr>
          <w:sz w:val="30"/>
          <w:szCs w:val="30"/>
        </w:rPr>
        <w:t>ТРАНСПОРТИРОВК</w:t>
      </w:r>
      <w:r>
        <w:rPr>
          <w:sz w:val="30"/>
          <w:szCs w:val="30"/>
        </w:rPr>
        <w:t>И</w:t>
      </w:r>
      <w:r w:rsidRPr="00DA0067">
        <w:rPr>
          <w:sz w:val="30"/>
          <w:szCs w:val="30"/>
        </w:rPr>
        <w:t xml:space="preserve">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18</w:t>
      </w:r>
      <w:r>
        <w:rPr>
          <w:sz w:val="30"/>
          <w:szCs w:val="30"/>
        </w:rPr>
        <w:t>3</w:t>
      </w:r>
      <w:r w:rsidRPr="00DA0067">
        <w:rPr>
          <w:sz w:val="30"/>
          <w:szCs w:val="30"/>
        </w:rPr>
        <w:t>. Транспортировка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 осуществляется в порядке и в соответствии с требованиями по безопасности перевозки опасных грузов, установленных законодательством Республики Беларусь и настоящ</w:t>
      </w:r>
      <w:r>
        <w:rPr>
          <w:sz w:val="30"/>
          <w:szCs w:val="30"/>
        </w:rPr>
        <w:t xml:space="preserve">ими </w:t>
      </w:r>
      <w:r>
        <w:rPr>
          <w:color w:val="000000"/>
          <w:sz w:val="30"/>
          <w:szCs w:val="30"/>
        </w:rPr>
        <w:t>Санитарными нормами и правилами</w:t>
      </w:r>
      <w:r w:rsidRPr="00DA0067">
        <w:rPr>
          <w:sz w:val="30"/>
          <w:szCs w:val="30"/>
        </w:rPr>
        <w:t>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Транспортировка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 xml:space="preserve">ПБА первой и второй групп риска осуществляется почтовой связью или в сопровождении одного работника организации-отправителя или организации-получателя. 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Транспортировка </w:t>
      </w:r>
      <w:r w:rsidRPr="00DA0067">
        <w:rPr>
          <w:sz w:val="30"/>
          <w:szCs w:val="30"/>
        </w:rPr>
        <w:t>ПБА третьей и четвертой групп риска осуществляется в сопровождении двух работников организации-получателя, один из которых должен иметь ра</w:t>
      </w:r>
      <w:r>
        <w:rPr>
          <w:sz w:val="30"/>
          <w:szCs w:val="30"/>
        </w:rPr>
        <w:t xml:space="preserve">зрешение на осуществление работ с данными </w:t>
      </w:r>
      <w:r w:rsidRPr="00DA0067">
        <w:rPr>
          <w:sz w:val="30"/>
          <w:szCs w:val="30"/>
        </w:rPr>
        <w:t xml:space="preserve">ПБА. 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Работники, сопровождающие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ПБА, должны быть обеспечены средствами дезинфекции, активными в отношении транспортируемых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 xml:space="preserve">ПБА, </w:t>
      </w:r>
      <w:r>
        <w:rPr>
          <w:sz w:val="30"/>
          <w:szCs w:val="30"/>
        </w:rPr>
        <w:t xml:space="preserve">СИЗ </w:t>
      </w:r>
      <w:r w:rsidRPr="00DA0067">
        <w:rPr>
          <w:sz w:val="30"/>
          <w:szCs w:val="30"/>
        </w:rPr>
        <w:t>для проведения мероприятий в случае возникновения аварии.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1</w:t>
      </w:r>
      <w:r>
        <w:rPr>
          <w:sz w:val="30"/>
          <w:szCs w:val="30"/>
        </w:rPr>
        <w:t>84</w:t>
      </w:r>
      <w:r w:rsidRPr="00DA0067">
        <w:rPr>
          <w:sz w:val="30"/>
          <w:szCs w:val="30"/>
        </w:rPr>
        <w:t>. Организация-отправитель обязана сообщить организации-получателю дату отправления и вид транспорт</w:t>
      </w:r>
      <w:r>
        <w:rPr>
          <w:sz w:val="30"/>
          <w:szCs w:val="30"/>
        </w:rPr>
        <w:t>ного средства</w:t>
      </w:r>
      <w:r w:rsidRPr="00DA0067">
        <w:rPr>
          <w:sz w:val="30"/>
          <w:szCs w:val="30"/>
        </w:rPr>
        <w:t>, которым осуществляется транспортировка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1</w:t>
      </w:r>
      <w:r>
        <w:rPr>
          <w:sz w:val="30"/>
          <w:szCs w:val="30"/>
        </w:rPr>
        <w:t>85</w:t>
      </w:r>
      <w:r w:rsidRPr="00DA0067">
        <w:rPr>
          <w:sz w:val="30"/>
          <w:szCs w:val="30"/>
        </w:rPr>
        <w:t>. Организация-получатель представляет организации-отправителю: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доверенность на получение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ПБА, выданную в установленном порядке руководителем организации-получателя;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паспорт или иной документ, удостоверяющий личность работников, сопровождающих груз с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186</w:t>
      </w:r>
      <w:r w:rsidRPr="00DA0067">
        <w:rPr>
          <w:sz w:val="30"/>
          <w:szCs w:val="30"/>
        </w:rPr>
        <w:t>.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 xml:space="preserve">ПБА транспортируются в </w:t>
      </w:r>
      <w:proofErr w:type="spellStart"/>
      <w:r w:rsidRPr="00DA0067">
        <w:rPr>
          <w:sz w:val="30"/>
          <w:szCs w:val="30"/>
        </w:rPr>
        <w:t>лиофилизированном</w:t>
      </w:r>
      <w:proofErr w:type="spellEnd"/>
      <w:r w:rsidRPr="00DA0067">
        <w:rPr>
          <w:sz w:val="30"/>
          <w:szCs w:val="30"/>
        </w:rPr>
        <w:t xml:space="preserve"> состоянии или на плотных питательных средах. Транспортировка токсинов, вирусов, биологического материала, содержащего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ПБА, допускается в консервирующем средстве или в замороженном состоянии.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187</w:t>
      </w:r>
      <w:r w:rsidRPr="00DA0067">
        <w:rPr>
          <w:sz w:val="30"/>
          <w:szCs w:val="30"/>
        </w:rPr>
        <w:t>. Транспортировка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 xml:space="preserve">ПБА осуществляется в герметически закрытых емкостях (запаянные ампулы, </w:t>
      </w:r>
      <w:proofErr w:type="spellStart"/>
      <w:r w:rsidRPr="00DA0067">
        <w:rPr>
          <w:sz w:val="30"/>
          <w:szCs w:val="30"/>
        </w:rPr>
        <w:t>завальцованные</w:t>
      </w:r>
      <w:proofErr w:type="spellEnd"/>
      <w:r w:rsidRPr="00DA0067">
        <w:rPr>
          <w:sz w:val="30"/>
          <w:szCs w:val="30"/>
        </w:rPr>
        <w:t xml:space="preserve"> флаконы, флаконы из пластического материала закрытые пробкой и герметизированные различными пластификаторами). Емкости с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 заворачиваются в поглощающий материал (лигнин, гигр</w:t>
      </w:r>
      <w:r>
        <w:rPr>
          <w:sz w:val="30"/>
          <w:szCs w:val="30"/>
        </w:rPr>
        <w:t xml:space="preserve">оскопическая вата и другие). </w:t>
      </w:r>
      <w:r w:rsidRPr="00DA0067">
        <w:rPr>
          <w:sz w:val="30"/>
          <w:szCs w:val="30"/>
        </w:rPr>
        <w:t>ПБА третьей и четвертой групп риска помещаются в металлический, плотно закрывающийся или завинчивающийся пенал.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 xml:space="preserve">ПБА первой и второй групп риска помещаются в пластмассовый, плотно закрывающийся или завинчивающийся пенал. 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Упаковка емкостей с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 xml:space="preserve">ПБА должна исключать возможность их перемещения внутри пенала. Поглощающий материал должен быть в достаточном количестве для сорбции всей жидкости в случае повреждения упаковки. 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188</w:t>
      </w:r>
      <w:r w:rsidRPr="00DA0067">
        <w:rPr>
          <w:sz w:val="30"/>
          <w:szCs w:val="30"/>
        </w:rPr>
        <w:t>. Для транспортировки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 пеналы с герметически закрытыми емкостями дополнительно обертываются ватой и укладываются в упаковку. Упаковка опечаты</w:t>
      </w:r>
      <w:r>
        <w:rPr>
          <w:sz w:val="30"/>
          <w:szCs w:val="30"/>
        </w:rPr>
        <w:t xml:space="preserve">вается </w:t>
      </w:r>
      <w:r w:rsidRPr="00DA0067">
        <w:rPr>
          <w:sz w:val="30"/>
          <w:szCs w:val="30"/>
        </w:rPr>
        <w:t>печатью организации-отправителя или пломбируется.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189</w:t>
      </w:r>
      <w:r w:rsidRPr="00DA0067">
        <w:rPr>
          <w:sz w:val="30"/>
          <w:szCs w:val="30"/>
        </w:rPr>
        <w:t>. На содержимое упаковки с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</w:t>
      </w:r>
      <w:r>
        <w:rPr>
          <w:sz w:val="30"/>
          <w:szCs w:val="30"/>
        </w:rPr>
        <w:t xml:space="preserve"> третьей и четвертой групп риска </w:t>
      </w:r>
      <w:r w:rsidRPr="00DA0067">
        <w:rPr>
          <w:sz w:val="30"/>
          <w:szCs w:val="30"/>
        </w:rPr>
        <w:t>организация-отправитель составляе</w:t>
      </w:r>
      <w:r>
        <w:rPr>
          <w:sz w:val="30"/>
          <w:szCs w:val="30"/>
        </w:rPr>
        <w:t>т:</w:t>
      </w:r>
      <w:r w:rsidRPr="00DA0067">
        <w:rPr>
          <w:sz w:val="30"/>
          <w:szCs w:val="30"/>
        </w:rPr>
        <w:t xml:space="preserve"> 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сопроводительное письмо на официальном бланке организации;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акт об упаковке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 xml:space="preserve">ПБА в двух экземплярах по форме согласно </w:t>
      </w:r>
      <w:r w:rsidRPr="00246985">
        <w:rPr>
          <w:sz w:val="30"/>
          <w:szCs w:val="30"/>
        </w:rPr>
        <w:t>приложению 1</w:t>
      </w:r>
      <w:r>
        <w:rPr>
          <w:sz w:val="30"/>
          <w:szCs w:val="30"/>
        </w:rPr>
        <w:t>2</w:t>
      </w:r>
      <w:r w:rsidRPr="00246985">
        <w:rPr>
          <w:sz w:val="30"/>
          <w:szCs w:val="30"/>
        </w:rPr>
        <w:t xml:space="preserve"> к настоящим </w:t>
      </w:r>
      <w:r w:rsidRPr="00246985">
        <w:rPr>
          <w:color w:val="000000"/>
          <w:sz w:val="30"/>
          <w:szCs w:val="30"/>
        </w:rPr>
        <w:t>Санитарным нормам и правилам</w:t>
      </w:r>
      <w:r w:rsidRPr="00246985">
        <w:rPr>
          <w:sz w:val="30"/>
          <w:szCs w:val="30"/>
        </w:rPr>
        <w:t>. Первый экземпляр акта выдается</w:t>
      </w:r>
      <w:r w:rsidRPr="00DA0067">
        <w:rPr>
          <w:sz w:val="30"/>
          <w:szCs w:val="30"/>
        </w:rPr>
        <w:t xml:space="preserve"> организации-получателю, второй экземпляр акта остается в организации-отправителе.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190</w:t>
      </w:r>
      <w:r w:rsidRPr="00DA0067">
        <w:rPr>
          <w:sz w:val="30"/>
          <w:szCs w:val="30"/>
        </w:rPr>
        <w:t>. На стороне упаковки, на которой указаны наименование и место нахождения организации-отправителя и организации-получателя, должны быть указаны: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отметка фиолетового цвета «Опасно! Не открывать во время перевозки»;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наименование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Внутрь упаковки помещают инвентаризационную опись с указанием перечня и количества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ПБА. Копия инвентаризационной описи остается у организации-отправителя.</w:t>
      </w:r>
    </w:p>
    <w:p w:rsidR="005C0B0B" w:rsidRPr="00DA0067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191</w:t>
      </w:r>
      <w:r w:rsidRPr="00DA0067">
        <w:rPr>
          <w:sz w:val="30"/>
          <w:szCs w:val="30"/>
        </w:rPr>
        <w:t>. Организация-получатель в течение трех рабочих дней после получения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 xml:space="preserve">ПБА </w:t>
      </w:r>
      <w:r>
        <w:rPr>
          <w:sz w:val="30"/>
          <w:szCs w:val="30"/>
        </w:rPr>
        <w:t xml:space="preserve">третьей и четвертой групп риска </w:t>
      </w:r>
      <w:r w:rsidRPr="00DA0067">
        <w:rPr>
          <w:sz w:val="30"/>
          <w:szCs w:val="30"/>
        </w:rPr>
        <w:t>составляет акт вскрытия упаковки произвольной формы в двух экземплярах. Один экземпляр вместе с письмом, подтверждающим получение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ПБА, направляется в организацию-отправитель.</w:t>
      </w:r>
    </w:p>
    <w:p w:rsidR="005C0B0B" w:rsidRDefault="005C0B0B" w:rsidP="00382638">
      <w:pPr>
        <w:pStyle w:val="21"/>
        <w:jc w:val="both"/>
        <w:rPr>
          <w:sz w:val="30"/>
          <w:szCs w:val="30"/>
        </w:rPr>
      </w:pPr>
      <w:r>
        <w:rPr>
          <w:sz w:val="30"/>
          <w:szCs w:val="30"/>
        </w:rPr>
        <w:t>192</w:t>
      </w:r>
      <w:r w:rsidRPr="00DA0067">
        <w:rPr>
          <w:sz w:val="30"/>
          <w:szCs w:val="30"/>
        </w:rPr>
        <w:t>. Информирование о случаях аварии, катастрофы, утраты и хищения упаковок, содержащих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ПБА, производится в порядке,  установленном законодательством Республики Беларусь.</w:t>
      </w:r>
    </w:p>
    <w:p w:rsidR="005C0B0B" w:rsidRDefault="005C0B0B" w:rsidP="00365AE0">
      <w:pPr>
        <w:pStyle w:val="21"/>
        <w:ind w:firstLine="567"/>
        <w:jc w:val="both"/>
        <w:rPr>
          <w:sz w:val="30"/>
          <w:szCs w:val="30"/>
        </w:rPr>
      </w:pPr>
    </w:p>
    <w:tbl>
      <w:tblPr>
        <w:tblpPr w:leftFromText="180" w:rightFromText="180" w:vertAnchor="text" w:tblpX="4786" w:tblpY="1"/>
        <w:tblOverlap w:val="never"/>
        <w:tblW w:w="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1"/>
      </w:tblGrid>
      <w:tr w:rsidR="005C0B0B" w:rsidRPr="000353B8" w:rsidTr="00A8500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C0B0B" w:rsidRDefault="005C0B0B" w:rsidP="00A85000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83"/>
              <w:jc w:val="both"/>
              <w:rPr>
                <w:sz w:val="30"/>
                <w:szCs w:val="30"/>
              </w:rPr>
            </w:pPr>
          </w:p>
          <w:p w:rsidR="005C0B0B" w:rsidRPr="009B5175" w:rsidRDefault="005C0B0B" w:rsidP="00A85000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83"/>
              <w:jc w:val="both"/>
              <w:rPr>
                <w:sz w:val="30"/>
                <w:szCs w:val="30"/>
              </w:rPr>
            </w:pPr>
            <w:r w:rsidRPr="009B5175">
              <w:rPr>
                <w:sz w:val="30"/>
                <w:szCs w:val="30"/>
              </w:rPr>
              <w:t>Приложение  1</w:t>
            </w:r>
          </w:p>
          <w:p w:rsidR="005C0B0B" w:rsidRPr="00F45610" w:rsidRDefault="005C0B0B" w:rsidP="00A8500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9B5175">
              <w:rPr>
                <w:sz w:val="30"/>
                <w:szCs w:val="30"/>
              </w:rPr>
              <w:t xml:space="preserve">к Санитарным нормам и правилам </w:t>
            </w:r>
            <w:r w:rsidRPr="009B5175">
              <w:rPr>
                <w:rFonts w:eastAsia="Times New Roman"/>
                <w:sz w:val="30"/>
                <w:szCs w:val="30"/>
              </w:rPr>
              <w:t>«</w:t>
            </w:r>
            <w:r w:rsidRPr="009B5175">
              <w:rPr>
                <w:kern w:val="24"/>
                <w:sz w:val="30"/>
                <w:szCs w:val="30"/>
              </w:rPr>
              <w:t xml:space="preserve">Требования </w:t>
            </w:r>
            <w:r>
              <w:rPr>
                <w:kern w:val="24"/>
                <w:sz w:val="30"/>
                <w:szCs w:val="30"/>
              </w:rPr>
              <w:t xml:space="preserve">безопасности при </w:t>
            </w:r>
            <w:r w:rsidRPr="009B5175">
              <w:rPr>
                <w:kern w:val="24"/>
                <w:sz w:val="30"/>
                <w:szCs w:val="30"/>
              </w:rPr>
              <w:t>осуществлени</w:t>
            </w:r>
            <w:r>
              <w:rPr>
                <w:kern w:val="24"/>
                <w:sz w:val="30"/>
                <w:szCs w:val="30"/>
              </w:rPr>
              <w:t>и</w:t>
            </w:r>
            <w:r w:rsidRPr="009B5175">
              <w:rPr>
                <w:kern w:val="24"/>
                <w:sz w:val="30"/>
                <w:szCs w:val="30"/>
              </w:rPr>
              <w:t xml:space="preserve"> работ с условно-патогенными микроорганизмами и патогенными биологическими агентами, </w:t>
            </w:r>
            <w:r>
              <w:rPr>
                <w:kern w:val="24"/>
                <w:sz w:val="30"/>
                <w:szCs w:val="30"/>
              </w:rPr>
              <w:t xml:space="preserve">к </w:t>
            </w:r>
            <w:r w:rsidRPr="009B5175">
              <w:rPr>
                <w:kern w:val="24"/>
                <w:sz w:val="30"/>
                <w:szCs w:val="30"/>
              </w:rPr>
              <w:t>организации и проведению их учета, хранения, передачи и транспортировки</w:t>
            </w:r>
            <w:r w:rsidRPr="009B5175">
              <w:rPr>
                <w:rFonts w:eastAsia="Times New Roman"/>
                <w:sz w:val="30"/>
                <w:szCs w:val="30"/>
              </w:rPr>
              <w:t>»</w:t>
            </w:r>
          </w:p>
        </w:tc>
      </w:tr>
    </w:tbl>
    <w:p w:rsidR="005C0B0B" w:rsidRDefault="00A85000" w:rsidP="00147DD1">
      <w:pPr>
        <w:spacing w:line="280" w:lineRule="exact"/>
        <w:ind w:right="-83" w:firstLine="7938"/>
        <w:jc w:val="both"/>
        <w:rPr>
          <w:sz w:val="30"/>
          <w:szCs w:val="30"/>
        </w:rPr>
      </w:pPr>
      <w:r>
        <w:rPr>
          <w:sz w:val="30"/>
          <w:szCs w:val="30"/>
        </w:rPr>
        <w:br w:type="textWrapping" w:clear="all"/>
      </w:r>
    </w:p>
    <w:tbl>
      <w:tblPr>
        <w:tblW w:w="0" w:type="auto"/>
        <w:tblInd w:w="4500" w:type="dxa"/>
        <w:tblLook w:val="01E0" w:firstRow="1" w:lastRow="1" w:firstColumn="1" w:lastColumn="1" w:noHBand="0" w:noVBand="0"/>
      </w:tblPr>
      <w:tblGrid>
        <w:gridCol w:w="5208"/>
      </w:tblGrid>
      <w:tr w:rsidR="005C0B0B" w:rsidRPr="00C70F75" w:rsidTr="00A34328">
        <w:tc>
          <w:tcPr>
            <w:tcW w:w="5208" w:type="dxa"/>
          </w:tcPr>
          <w:p w:rsidR="005C0B0B" w:rsidRPr="00C70F75" w:rsidRDefault="005C0B0B" w:rsidP="00A34328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Times New Roman"/>
                <w:sz w:val="30"/>
                <w:szCs w:val="30"/>
              </w:rPr>
            </w:pPr>
          </w:p>
        </w:tc>
      </w:tr>
    </w:tbl>
    <w:p w:rsidR="005C0B0B" w:rsidRDefault="005C0B0B" w:rsidP="0007490F">
      <w:pPr>
        <w:shd w:val="clear" w:color="auto" w:fill="FFFFFF"/>
        <w:spacing w:line="235" w:lineRule="exact"/>
        <w:ind w:left="1210"/>
        <w:jc w:val="center"/>
        <w:rPr>
          <w:spacing w:val="-2"/>
          <w:sz w:val="30"/>
          <w:szCs w:val="30"/>
        </w:rPr>
      </w:pPr>
    </w:p>
    <w:p w:rsidR="005C0B0B" w:rsidRDefault="005C0B0B" w:rsidP="000579F9">
      <w:pPr>
        <w:shd w:val="clear" w:color="auto" w:fill="FFFFFF"/>
        <w:spacing w:line="280" w:lineRule="exact"/>
        <w:jc w:val="center"/>
        <w:rPr>
          <w:spacing w:val="-2"/>
          <w:sz w:val="30"/>
          <w:szCs w:val="30"/>
        </w:rPr>
      </w:pPr>
      <w:r w:rsidRPr="00B33A14">
        <w:rPr>
          <w:sz w:val="30"/>
          <w:szCs w:val="30"/>
        </w:rPr>
        <w:t xml:space="preserve">Режимы </w:t>
      </w:r>
      <w:r>
        <w:rPr>
          <w:sz w:val="30"/>
          <w:szCs w:val="30"/>
        </w:rPr>
        <w:t xml:space="preserve">проведения </w:t>
      </w:r>
      <w:r w:rsidRPr="00B33A14">
        <w:rPr>
          <w:sz w:val="30"/>
          <w:szCs w:val="30"/>
        </w:rPr>
        <w:t>дезинфекци</w:t>
      </w:r>
      <w:r>
        <w:rPr>
          <w:sz w:val="30"/>
          <w:szCs w:val="30"/>
        </w:rPr>
        <w:t>онных мероприятий</w:t>
      </w:r>
      <w:r w:rsidRPr="00B33A14">
        <w:rPr>
          <w:sz w:val="30"/>
          <w:szCs w:val="30"/>
        </w:rPr>
        <w:t xml:space="preserve"> </w:t>
      </w:r>
    </w:p>
    <w:p w:rsidR="005C0B0B" w:rsidRPr="00A7347B" w:rsidRDefault="005C0B0B" w:rsidP="0007490F">
      <w:pPr>
        <w:shd w:val="clear" w:color="auto" w:fill="FFFFFF"/>
        <w:spacing w:line="280" w:lineRule="exact"/>
        <w:ind w:left="1210"/>
        <w:jc w:val="center"/>
        <w:rPr>
          <w:sz w:val="30"/>
          <w:szCs w:val="30"/>
        </w:rPr>
      </w:pPr>
    </w:p>
    <w:p w:rsidR="005C0B0B" w:rsidRPr="007E72F0" w:rsidRDefault="005C0B0B" w:rsidP="0007490F">
      <w:pPr>
        <w:spacing w:after="192" w:line="1" w:lineRule="exact"/>
        <w:rPr>
          <w:color w:val="C00000"/>
          <w:sz w:val="2"/>
          <w:szCs w:val="2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653"/>
        <w:gridCol w:w="2883"/>
        <w:gridCol w:w="1512"/>
        <w:gridCol w:w="1040"/>
        <w:gridCol w:w="944"/>
        <w:gridCol w:w="1276"/>
      </w:tblGrid>
      <w:tr w:rsidR="005C0B0B" w:rsidRPr="00B64ACD" w:rsidTr="00AD0BC0">
        <w:trPr>
          <w:cantSplit/>
          <w:trHeight w:val="25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№</w:t>
            </w:r>
          </w:p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п/п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C0B0B" w:rsidRPr="00EB1818" w:rsidRDefault="005C0B0B" w:rsidP="00743168">
            <w:pPr>
              <w:shd w:val="clear" w:color="auto" w:fill="FFFFFF"/>
              <w:ind w:left="211" w:right="113"/>
              <w:jc w:val="center"/>
              <w:rPr>
                <w:sz w:val="26"/>
                <w:szCs w:val="26"/>
                <w:lang w:val="en-US"/>
              </w:rPr>
            </w:pPr>
            <w:r w:rsidRPr="00EB1818">
              <w:rPr>
                <w:sz w:val="26"/>
                <w:szCs w:val="26"/>
              </w:rPr>
              <w:t>Способ</w:t>
            </w:r>
          </w:p>
          <w:p w:rsidR="005C0B0B" w:rsidRPr="00EB1818" w:rsidRDefault="005C0B0B" w:rsidP="00743168">
            <w:pPr>
              <w:shd w:val="clear" w:color="auto" w:fill="FFFFFF"/>
              <w:ind w:left="139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дезинфекции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Default="005C0B0B" w:rsidP="00743168">
            <w:pPr>
              <w:shd w:val="clear" w:color="auto" w:fill="FFFFFF"/>
              <w:ind w:hanging="40"/>
              <w:jc w:val="center"/>
              <w:rPr>
                <w:sz w:val="26"/>
                <w:szCs w:val="26"/>
              </w:rPr>
            </w:pPr>
          </w:p>
          <w:p w:rsidR="005C0B0B" w:rsidRDefault="005C0B0B" w:rsidP="00743168">
            <w:pPr>
              <w:shd w:val="clear" w:color="auto" w:fill="FFFFFF"/>
              <w:ind w:hanging="40"/>
              <w:jc w:val="center"/>
              <w:rPr>
                <w:sz w:val="26"/>
                <w:szCs w:val="26"/>
              </w:rPr>
            </w:pPr>
          </w:p>
          <w:p w:rsidR="005C0B0B" w:rsidRPr="00EB1818" w:rsidRDefault="005C0B0B" w:rsidP="00743168">
            <w:pPr>
              <w:shd w:val="clear" w:color="auto" w:fill="FFFFFF"/>
              <w:ind w:hanging="40"/>
              <w:jc w:val="center"/>
              <w:rPr>
                <w:sz w:val="26"/>
                <w:szCs w:val="26"/>
                <w:lang w:val="en-US"/>
              </w:rPr>
            </w:pPr>
            <w:r w:rsidRPr="00EB1818">
              <w:rPr>
                <w:sz w:val="26"/>
                <w:szCs w:val="26"/>
              </w:rPr>
              <w:t>Объект,</w:t>
            </w:r>
          </w:p>
          <w:p w:rsidR="005C0B0B" w:rsidRPr="00EB1818" w:rsidRDefault="005C0B0B" w:rsidP="00743168">
            <w:pPr>
              <w:shd w:val="clear" w:color="auto" w:fill="FFFFFF"/>
              <w:ind w:hanging="40"/>
              <w:jc w:val="center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подлежащий</w:t>
            </w:r>
          </w:p>
          <w:p w:rsidR="005C0B0B" w:rsidRPr="00EB1818" w:rsidRDefault="005C0B0B" w:rsidP="00743168">
            <w:pPr>
              <w:shd w:val="clear" w:color="auto" w:fill="FFFFFF"/>
              <w:ind w:hanging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дезинфекции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C0B0B" w:rsidRPr="00EB1818" w:rsidRDefault="005C0B0B" w:rsidP="00C32F50">
            <w:pPr>
              <w:shd w:val="clear" w:color="auto" w:fill="FFFFFF"/>
              <w:ind w:left="298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B1818">
              <w:rPr>
                <w:sz w:val="26"/>
                <w:szCs w:val="26"/>
              </w:rPr>
              <w:t>редство</w:t>
            </w:r>
            <w:r>
              <w:rPr>
                <w:sz w:val="26"/>
                <w:szCs w:val="26"/>
              </w:rPr>
              <w:t xml:space="preserve"> дезинфекции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C0B0B" w:rsidRDefault="005C0B0B" w:rsidP="00C32F50">
            <w:pPr>
              <w:shd w:val="clear" w:color="auto" w:fill="FFFFFF"/>
              <w:ind w:left="113" w:right="113"/>
              <w:jc w:val="center"/>
              <w:rPr>
                <w:spacing w:val="-1"/>
                <w:sz w:val="26"/>
                <w:szCs w:val="26"/>
              </w:rPr>
            </w:pPr>
          </w:p>
          <w:p w:rsidR="005C0B0B" w:rsidRDefault="005C0B0B" w:rsidP="00C32F50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  <w:r w:rsidRPr="00EB1818">
              <w:rPr>
                <w:spacing w:val="-1"/>
                <w:sz w:val="26"/>
                <w:szCs w:val="26"/>
              </w:rPr>
              <w:t>Температура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EB1818">
              <w:rPr>
                <w:sz w:val="26"/>
                <w:szCs w:val="26"/>
              </w:rPr>
              <w:t>(°С)/</w:t>
            </w:r>
          </w:p>
          <w:p w:rsidR="005C0B0B" w:rsidRPr="00EB1818" w:rsidRDefault="005C0B0B" w:rsidP="00C32F50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EB1818">
              <w:rPr>
                <w:sz w:val="26"/>
                <w:szCs w:val="26"/>
              </w:rPr>
              <w:t>онцентрация (%)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C0B0B" w:rsidRDefault="005C0B0B" w:rsidP="00C32F50">
            <w:pPr>
              <w:shd w:val="clear" w:color="auto" w:fill="FFFFFF"/>
              <w:ind w:left="113" w:right="113"/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 </w:t>
            </w:r>
          </w:p>
          <w:p w:rsidR="005C0B0B" w:rsidRPr="00EB1818" w:rsidRDefault="005C0B0B" w:rsidP="00C32F50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  <w:r w:rsidRPr="00EB1818">
              <w:rPr>
                <w:spacing w:val="-1"/>
                <w:sz w:val="26"/>
                <w:szCs w:val="26"/>
              </w:rPr>
              <w:t>Экспозиция,</w:t>
            </w:r>
          </w:p>
          <w:p w:rsidR="005C0B0B" w:rsidRPr="00EB1818" w:rsidRDefault="005C0B0B" w:rsidP="00C32F50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  <w:r w:rsidRPr="00EB1818">
              <w:rPr>
                <w:spacing w:val="-3"/>
                <w:sz w:val="26"/>
                <w:szCs w:val="26"/>
              </w:rPr>
              <w:t>мин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C0B0B" w:rsidRPr="00EB1818" w:rsidRDefault="005C0B0B" w:rsidP="00C32F50">
            <w:pPr>
              <w:shd w:val="clear" w:color="auto" w:fill="FFFFFF"/>
              <w:ind w:left="113" w:right="113"/>
              <w:jc w:val="center"/>
              <w:rPr>
                <w:sz w:val="26"/>
                <w:szCs w:val="26"/>
              </w:rPr>
            </w:pPr>
          </w:p>
          <w:p w:rsidR="005C0B0B" w:rsidRPr="00EB1818" w:rsidRDefault="005C0B0B" w:rsidP="00C32F50">
            <w:pPr>
              <w:shd w:val="clear" w:color="auto" w:fill="FFFFFF"/>
              <w:ind w:left="254" w:right="113"/>
              <w:jc w:val="center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Примечание</w:t>
            </w:r>
          </w:p>
        </w:tc>
      </w:tr>
      <w:tr w:rsidR="005C0B0B" w:rsidRPr="00B64ACD" w:rsidTr="00A85000">
        <w:trPr>
          <w:trHeight w:hRule="exact" w:val="4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left="43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left="422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left="1579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left="557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left="643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7</w:t>
            </w:r>
          </w:p>
        </w:tc>
      </w:tr>
      <w:tr w:rsidR="005C0B0B" w:rsidRPr="00B64ACD" w:rsidTr="00A85000">
        <w:trPr>
          <w:trHeight w:val="20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Паровой</w:t>
            </w:r>
          </w:p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pacing w:val="-1"/>
                <w:sz w:val="26"/>
                <w:szCs w:val="26"/>
              </w:rPr>
              <w:t>стерилизатор</w:t>
            </w:r>
          </w:p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(автоклав)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0A5CD2" w:rsidRDefault="005C0B0B" w:rsidP="000A5CD2">
            <w:pPr>
              <w:shd w:val="clear" w:color="auto" w:fill="FFFFFF"/>
              <w:ind w:left="24"/>
              <w:jc w:val="both"/>
              <w:rPr>
                <w:sz w:val="26"/>
                <w:szCs w:val="26"/>
              </w:rPr>
            </w:pPr>
            <w:r w:rsidRPr="000A5CD2">
              <w:rPr>
                <w:spacing w:val="-1"/>
                <w:sz w:val="26"/>
                <w:szCs w:val="26"/>
              </w:rPr>
              <w:t xml:space="preserve">Посуда лабораторная (пипетки, пробирки, </w:t>
            </w:r>
            <w:r w:rsidRPr="000A5CD2">
              <w:rPr>
                <w:spacing w:val="-2"/>
                <w:sz w:val="26"/>
                <w:szCs w:val="26"/>
              </w:rPr>
              <w:t>колбы, чашки Петри, мазки-отпечатки, гре</w:t>
            </w:r>
            <w:r w:rsidRPr="000A5CD2">
              <w:rPr>
                <w:spacing w:val="-1"/>
                <w:sz w:val="26"/>
                <w:szCs w:val="26"/>
              </w:rPr>
              <w:t>бенки для сушки культур, шприцы и другое).</w:t>
            </w:r>
          </w:p>
          <w:p w:rsidR="005C0B0B" w:rsidRPr="000A5CD2" w:rsidRDefault="005C0B0B" w:rsidP="000A5CD2">
            <w:pPr>
              <w:shd w:val="clear" w:color="auto" w:fill="FFFFFF"/>
              <w:tabs>
                <w:tab w:val="left" w:pos="283"/>
              </w:tabs>
              <w:ind w:left="24"/>
              <w:jc w:val="both"/>
              <w:rPr>
                <w:sz w:val="26"/>
                <w:szCs w:val="26"/>
              </w:rPr>
            </w:pPr>
            <w:r w:rsidRPr="000A5CD2">
              <w:rPr>
                <w:sz w:val="26"/>
                <w:szCs w:val="26"/>
              </w:rPr>
              <w:t>Бактериологические посевы.</w:t>
            </w:r>
          </w:p>
          <w:p w:rsidR="005C0B0B" w:rsidRPr="000A5CD2" w:rsidRDefault="005C0B0B" w:rsidP="000A5CD2">
            <w:pPr>
              <w:shd w:val="clear" w:color="auto" w:fill="FFFFFF"/>
              <w:tabs>
                <w:tab w:val="left" w:pos="283"/>
              </w:tabs>
              <w:ind w:left="24"/>
              <w:jc w:val="both"/>
              <w:rPr>
                <w:sz w:val="26"/>
                <w:szCs w:val="26"/>
              </w:rPr>
            </w:pPr>
            <w:r w:rsidRPr="000A5CD2">
              <w:rPr>
                <w:sz w:val="26"/>
                <w:szCs w:val="26"/>
              </w:rPr>
              <w:t>Жидкие отходы, смывные воды.</w:t>
            </w:r>
          </w:p>
          <w:p w:rsidR="005C0B0B" w:rsidRDefault="005C0B0B" w:rsidP="000A5CD2">
            <w:pPr>
              <w:shd w:val="clear" w:color="auto" w:fill="FFFFFF"/>
              <w:tabs>
                <w:tab w:val="left" w:pos="278"/>
              </w:tabs>
              <w:ind w:left="24"/>
              <w:jc w:val="both"/>
              <w:rPr>
                <w:spacing w:val="-1"/>
                <w:sz w:val="26"/>
                <w:szCs w:val="26"/>
              </w:rPr>
            </w:pPr>
            <w:r w:rsidRPr="000A5CD2">
              <w:rPr>
                <w:sz w:val="26"/>
                <w:szCs w:val="26"/>
              </w:rPr>
              <w:t xml:space="preserve">Резиновые пробки, шланги, груши для </w:t>
            </w:r>
            <w:proofErr w:type="spellStart"/>
            <w:r w:rsidRPr="000A5CD2">
              <w:rPr>
                <w:spacing w:val="-1"/>
                <w:sz w:val="26"/>
                <w:szCs w:val="26"/>
              </w:rPr>
              <w:t>пипетирования</w:t>
            </w:r>
            <w:proofErr w:type="spellEnd"/>
            <w:r w:rsidRPr="000A5CD2">
              <w:rPr>
                <w:spacing w:val="-1"/>
                <w:sz w:val="26"/>
                <w:szCs w:val="26"/>
              </w:rPr>
              <w:t xml:space="preserve"> заражен</w:t>
            </w:r>
            <w:r>
              <w:rPr>
                <w:spacing w:val="-1"/>
                <w:sz w:val="26"/>
                <w:szCs w:val="26"/>
              </w:rPr>
              <w:t>-</w:t>
            </w:r>
            <w:proofErr w:type="spellStart"/>
            <w:r w:rsidRPr="000A5CD2">
              <w:rPr>
                <w:spacing w:val="-1"/>
                <w:sz w:val="26"/>
                <w:szCs w:val="26"/>
              </w:rPr>
              <w:t>ного</w:t>
            </w:r>
            <w:proofErr w:type="spellEnd"/>
            <w:r w:rsidRPr="000A5CD2">
              <w:rPr>
                <w:spacing w:val="-1"/>
                <w:sz w:val="26"/>
                <w:szCs w:val="26"/>
              </w:rPr>
              <w:t xml:space="preserve"> материала.</w:t>
            </w:r>
            <w:r>
              <w:rPr>
                <w:spacing w:val="-1"/>
                <w:sz w:val="26"/>
                <w:szCs w:val="26"/>
              </w:rPr>
              <w:t xml:space="preserve"> </w:t>
            </w:r>
          </w:p>
          <w:p w:rsidR="005C0B0B" w:rsidRPr="000A5CD2" w:rsidRDefault="005C0B0B" w:rsidP="000A5CD2">
            <w:pPr>
              <w:shd w:val="clear" w:color="auto" w:fill="FFFFFF"/>
              <w:tabs>
                <w:tab w:val="left" w:pos="278"/>
              </w:tabs>
              <w:ind w:left="24"/>
              <w:jc w:val="both"/>
              <w:rPr>
                <w:sz w:val="26"/>
                <w:szCs w:val="26"/>
              </w:rPr>
            </w:pPr>
            <w:r w:rsidRPr="000A5CD2">
              <w:rPr>
                <w:sz w:val="26"/>
                <w:szCs w:val="26"/>
              </w:rPr>
              <w:t>Перчатки</w:t>
            </w:r>
            <w:r>
              <w:rPr>
                <w:sz w:val="26"/>
                <w:szCs w:val="26"/>
              </w:rPr>
              <w:t xml:space="preserve"> </w:t>
            </w:r>
            <w:r w:rsidRPr="000A5CD2">
              <w:rPr>
                <w:sz w:val="26"/>
                <w:szCs w:val="26"/>
              </w:rPr>
              <w:t>резиновые.</w:t>
            </w:r>
          </w:p>
          <w:p w:rsidR="005C0B0B" w:rsidRPr="000A5CD2" w:rsidRDefault="005C0B0B" w:rsidP="000A5CD2">
            <w:pPr>
              <w:shd w:val="clear" w:color="auto" w:fill="FFFFFF"/>
              <w:tabs>
                <w:tab w:val="left" w:pos="278"/>
              </w:tabs>
              <w:ind w:left="24" w:right="53"/>
              <w:jc w:val="both"/>
              <w:rPr>
                <w:sz w:val="26"/>
                <w:szCs w:val="26"/>
              </w:rPr>
            </w:pPr>
            <w:r w:rsidRPr="000A5CD2">
              <w:rPr>
                <w:sz w:val="26"/>
                <w:szCs w:val="26"/>
              </w:rPr>
              <w:t>Инструменты после вскрытия лабораторных животных</w:t>
            </w:r>
            <w:r>
              <w:rPr>
                <w:sz w:val="26"/>
                <w:szCs w:val="26"/>
              </w:rPr>
              <w:t>.</w:t>
            </w:r>
          </w:p>
          <w:p w:rsidR="005C0B0B" w:rsidRPr="000A5CD2" w:rsidRDefault="005C0B0B" w:rsidP="000A5CD2">
            <w:pPr>
              <w:shd w:val="clear" w:color="auto" w:fill="FFFFFF"/>
              <w:tabs>
                <w:tab w:val="left" w:pos="278"/>
              </w:tabs>
              <w:ind w:left="24"/>
              <w:jc w:val="both"/>
              <w:rPr>
                <w:sz w:val="26"/>
                <w:szCs w:val="26"/>
              </w:rPr>
            </w:pPr>
            <w:r w:rsidRPr="000A5CD2">
              <w:rPr>
                <w:sz w:val="26"/>
                <w:szCs w:val="26"/>
              </w:rPr>
              <w:t>Трупы животных. подстилочный материал, выделения животных.</w:t>
            </w:r>
          </w:p>
          <w:p w:rsidR="005C0B0B" w:rsidRPr="000A5CD2" w:rsidRDefault="005C0B0B" w:rsidP="000A5CD2">
            <w:pPr>
              <w:shd w:val="clear" w:color="auto" w:fill="FFFFFF"/>
              <w:ind w:left="24"/>
              <w:jc w:val="both"/>
              <w:rPr>
                <w:sz w:val="26"/>
                <w:szCs w:val="26"/>
              </w:rPr>
            </w:pPr>
            <w:r w:rsidRPr="000A5CD2">
              <w:rPr>
                <w:sz w:val="26"/>
                <w:szCs w:val="26"/>
              </w:rPr>
              <w:t>Банки и бачки для животных (банки из-под</w:t>
            </w:r>
          </w:p>
          <w:p w:rsidR="005C0B0B" w:rsidRPr="000A5CD2" w:rsidRDefault="005C0B0B" w:rsidP="000A5CD2">
            <w:pPr>
              <w:shd w:val="clear" w:color="auto" w:fill="FFFFFF"/>
              <w:tabs>
                <w:tab w:val="left" w:pos="355"/>
              </w:tabs>
              <w:ind w:left="24" w:right="5"/>
              <w:jc w:val="both"/>
              <w:rPr>
                <w:spacing w:val="-8"/>
                <w:sz w:val="26"/>
                <w:szCs w:val="26"/>
              </w:rPr>
            </w:pPr>
            <w:r w:rsidRPr="000A5CD2">
              <w:rPr>
                <w:sz w:val="26"/>
                <w:szCs w:val="26"/>
              </w:rPr>
              <w:t xml:space="preserve">животных с </w:t>
            </w:r>
            <w:proofErr w:type="spellStart"/>
            <w:r w:rsidRPr="000A5CD2">
              <w:rPr>
                <w:sz w:val="26"/>
                <w:szCs w:val="26"/>
              </w:rPr>
              <w:t>подстилоч</w:t>
            </w:r>
            <w:r>
              <w:rPr>
                <w:sz w:val="26"/>
                <w:szCs w:val="26"/>
              </w:rPr>
              <w:t>-</w:t>
            </w:r>
            <w:r w:rsidRPr="000A5CD2">
              <w:rPr>
                <w:sz w:val="26"/>
                <w:szCs w:val="26"/>
              </w:rPr>
              <w:t>ным</w:t>
            </w:r>
            <w:proofErr w:type="spellEnd"/>
            <w:r w:rsidRPr="000A5CD2">
              <w:rPr>
                <w:sz w:val="26"/>
                <w:szCs w:val="26"/>
              </w:rPr>
              <w:t xml:space="preserve"> материалом и выделениями животных).</w:t>
            </w:r>
          </w:p>
          <w:p w:rsidR="005C0B0B" w:rsidRPr="000A5CD2" w:rsidRDefault="005C0B0B" w:rsidP="000A5CD2">
            <w:pPr>
              <w:shd w:val="clear" w:color="auto" w:fill="FFFFFF"/>
              <w:tabs>
                <w:tab w:val="left" w:pos="355"/>
              </w:tabs>
              <w:ind w:left="24" w:right="5"/>
              <w:jc w:val="both"/>
              <w:rPr>
                <w:sz w:val="26"/>
                <w:szCs w:val="26"/>
              </w:rPr>
            </w:pPr>
            <w:r w:rsidRPr="000A5CD2">
              <w:rPr>
                <w:sz w:val="26"/>
                <w:szCs w:val="26"/>
              </w:rPr>
              <w:t>Металлические ящики, садки сетчатые, крышки и прочее</w:t>
            </w:r>
          </w:p>
          <w:p w:rsidR="005C0B0B" w:rsidRPr="000A5CD2" w:rsidRDefault="005C0B0B" w:rsidP="00380637">
            <w:pPr>
              <w:shd w:val="clear" w:color="auto" w:fill="FFFFFF"/>
              <w:ind w:left="24" w:right="355"/>
              <w:jc w:val="both"/>
              <w:rPr>
                <w:sz w:val="26"/>
                <w:szCs w:val="26"/>
              </w:rPr>
            </w:pPr>
            <w:r w:rsidRPr="000A5CD2">
              <w:rPr>
                <w:sz w:val="26"/>
                <w:szCs w:val="26"/>
              </w:rPr>
              <w:t xml:space="preserve">Защитная одежда </w:t>
            </w:r>
            <w:r>
              <w:rPr>
                <w:sz w:val="26"/>
                <w:szCs w:val="26"/>
              </w:rPr>
              <w:t>работников</w:t>
            </w:r>
            <w:r w:rsidRPr="000A5C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right="28"/>
              <w:rPr>
                <w:sz w:val="26"/>
                <w:szCs w:val="26"/>
              </w:rPr>
            </w:pPr>
            <w:r w:rsidRPr="00EB1818">
              <w:rPr>
                <w:spacing w:val="-1"/>
                <w:sz w:val="26"/>
                <w:szCs w:val="26"/>
              </w:rPr>
              <w:t>Водяной насы</w:t>
            </w:r>
            <w:r>
              <w:rPr>
                <w:spacing w:val="-1"/>
                <w:sz w:val="26"/>
                <w:szCs w:val="26"/>
              </w:rPr>
              <w:t>щ</w:t>
            </w:r>
            <w:r w:rsidRPr="00EB1818">
              <w:rPr>
                <w:sz w:val="26"/>
                <w:szCs w:val="26"/>
              </w:rPr>
              <w:t>ен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B1818">
              <w:rPr>
                <w:sz w:val="26"/>
                <w:szCs w:val="26"/>
              </w:rPr>
              <w:t>ный</w:t>
            </w:r>
            <w:proofErr w:type="spellEnd"/>
            <w:r w:rsidRPr="00EB1818">
              <w:rPr>
                <w:sz w:val="26"/>
                <w:szCs w:val="26"/>
              </w:rPr>
              <w:t xml:space="preserve"> пар</w:t>
            </w:r>
          </w:p>
          <w:p w:rsidR="005C0B0B" w:rsidRPr="00EB1818" w:rsidRDefault="005C0B0B" w:rsidP="00C32F50">
            <w:pPr>
              <w:shd w:val="clear" w:color="auto" w:fill="FFFFFF"/>
              <w:ind w:right="28" w:firstLine="10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под давлением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0755D3" w:rsidRDefault="005C0B0B" w:rsidP="000B3A2A">
            <w:pPr>
              <w:shd w:val="clear" w:color="auto" w:fill="FFFFFF"/>
              <w:ind w:left="115" w:right="115"/>
              <w:rPr>
                <w:sz w:val="26"/>
                <w:szCs w:val="26"/>
              </w:rPr>
            </w:pPr>
            <w:r w:rsidRPr="000755D3">
              <w:rPr>
                <w:sz w:val="26"/>
                <w:szCs w:val="26"/>
              </w:rPr>
              <w:t>132</w:t>
            </w:r>
            <w:r w:rsidRPr="000755D3">
              <w:rPr>
                <w:sz w:val="26"/>
                <w:szCs w:val="26"/>
                <w:vertAlign w:val="superscript"/>
              </w:rPr>
              <w:t>0</w:t>
            </w:r>
            <w:r w:rsidRPr="000755D3">
              <w:rPr>
                <w:sz w:val="26"/>
                <w:szCs w:val="26"/>
              </w:rPr>
              <w:t xml:space="preserve">С </w:t>
            </w:r>
          </w:p>
          <w:p w:rsidR="005C0B0B" w:rsidRPr="000755D3" w:rsidRDefault="005C0B0B" w:rsidP="000B3A2A">
            <w:pPr>
              <w:shd w:val="clear" w:color="auto" w:fill="FFFFFF"/>
              <w:ind w:left="115" w:right="115"/>
              <w:rPr>
                <w:sz w:val="26"/>
                <w:szCs w:val="26"/>
              </w:rPr>
            </w:pPr>
            <w:r w:rsidRPr="000755D3">
              <w:rPr>
                <w:sz w:val="26"/>
                <w:szCs w:val="26"/>
              </w:rPr>
              <w:t xml:space="preserve">0,2 МПа </w:t>
            </w:r>
          </w:p>
          <w:p w:rsidR="005C0B0B" w:rsidRPr="000755D3" w:rsidRDefault="005C0B0B" w:rsidP="000B3A2A">
            <w:pPr>
              <w:shd w:val="clear" w:color="auto" w:fill="FFFFFF"/>
              <w:ind w:left="115" w:right="115"/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0755D3" w:rsidRDefault="005C0B0B" w:rsidP="000B3A2A">
            <w:pPr>
              <w:shd w:val="clear" w:color="auto" w:fill="FFFFFF"/>
              <w:rPr>
                <w:sz w:val="26"/>
                <w:szCs w:val="26"/>
              </w:rPr>
            </w:pPr>
            <w:r w:rsidRPr="000755D3">
              <w:rPr>
                <w:sz w:val="26"/>
                <w:szCs w:val="26"/>
              </w:rPr>
              <w:t>60</w:t>
            </w:r>
          </w:p>
          <w:p w:rsidR="005C0B0B" w:rsidRPr="000755D3" w:rsidRDefault="005C0B0B" w:rsidP="000B3A2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Default="005C0B0B" w:rsidP="0051355E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 xml:space="preserve">Для </w:t>
            </w:r>
            <w:r>
              <w:rPr>
                <w:sz w:val="26"/>
                <w:szCs w:val="26"/>
              </w:rPr>
              <w:t>патоген</w:t>
            </w:r>
          </w:p>
          <w:p w:rsidR="005C0B0B" w:rsidRPr="00AD35A2" w:rsidRDefault="005C0B0B" w:rsidP="0051355E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ных</w:t>
            </w:r>
            <w:proofErr w:type="spellEnd"/>
            <w:r>
              <w:rPr>
                <w:sz w:val="26"/>
                <w:szCs w:val="26"/>
              </w:rPr>
              <w:t xml:space="preserve"> биологических агентов третьей и четвертой групп риска </w:t>
            </w:r>
          </w:p>
        </w:tc>
      </w:tr>
      <w:tr w:rsidR="005C0B0B" w:rsidRPr="00B64ACD" w:rsidTr="00A85000">
        <w:trPr>
          <w:trHeight w:val="2099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Default="005C0B0B" w:rsidP="00C32F50">
            <w:pPr>
              <w:shd w:val="clear" w:color="auto" w:fill="FFFFFF"/>
              <w:ind w:left="19"/>
              <w:rPr>
                <w:sz w:val="26"/>
                <w:szCs w:val="26"/>
              </w:rPr>
            </w:pPr>
          </w:p>
        </w:tc>
        <w:tc>
          <w:tcPr>
            <w:tcW w:w="16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0A5CD2" w:rsidRDefault="005C0B0B" w:rsidP="000A5CD2">
            <w:pPr>
              <w:shd w:val="clear" w:color="auto" w:fill="FFFFFF"/>
              <w:ind w:left="2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right="28"/>
              <w:rPr>
                <w:spacing w:val="-1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0B" w:rsidRPr="000755D3" w:rsidRDefault="005C0B0B" w:rsidP="000B3A2A">
            <w:pPr>
              <w:shd w:val="clear" w:color="auto" w:fill="FFFFFF"/>
              <w:ind w:left="115" w:right="115"/>
              <w:rPr>
                <w:sz w:val="26"/>
                <w:szCs w:val="26"/>
              </w:rPr>
            </w:pPr>
            <w:r w:rsidRPr="000755D3">
              <w:rPr>
                <w:sz w:val="26"/>
                <w:szCs w:val="26"/>
              </w:rPr>
              <w:t>132</w:t>
            </w:r>
            <w:r w:rsidRPr="000755D3">
              <w:rPr>
                <w:sz w:val="26"/>
                <w:szCs w:val="26"/>
                <w:vertAlign w:val="superscript"/>
              </w:rPr>
              <w:t>0</w:t>
            </w:r>
            <w:r w:rsidRPr="000755D3">
              <w:rPr>
                <w:sz w:val="26"/>
                <w:szCs w:val="26"/>
              </w:rPr>
              <w:t xml:space="preserve">С </w:t>
            </w:r>
          </w:p>
          <w:p w:rsidR="005C0B0B" w:rsidRPr="000755D3" w:rsidRDefault="005C0B0B" w:rsidP="000B3A2A">
            <w:pPr>
              <w:shd w:val="clear" w:color="auto" w:fill="FFFFFF"/>
              <w:ind w:left="115" w:right="115"/>
              <w:rPr>
                <w:sz w:val="26"/>
                <w:szCs w:val="26"/>
              </w:rPr>
            </w:pPr>
            <w:r w:rsidRPr="000755D3">
              <w:rPr>
                <w:sz w:val="26"/>
                <w:szCs w:val="26"/>
              </w:rPr>
              <w:t xml:space="preserve">0,2 МПа </w:t>
            </w:r>
          </w:p>
          <w:p w:rsidR="005C0B0B" w:rsidRPr="000755D3" w:rsidRDefault="005C0B0B" w:rsidP="000B3A2A">
            <w:pPr>
              <w:shd w:val="clear" w:color="auto" w:fill="FFFFFF"/>
              <w:ind w:left="115" w:right="115"/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0755D3" w:rsidRDefault="005C0B0B" w:rsidP="000B3A2A">
            <w:pPr>
              <w:shd w:val="clear" w:color="auto" w:fill="FFFFFF"/>
              <w:rPr>
                <w:sz w:val="26"/>
                <w:szCs w:val="26"/>
              </w:rPr>
            </w:pPr>
            <w:r w:rsidRPr="000755D3">
              <w:rPr>
                <w:sz w:val="26"/>
                <w:szCs w:val="26"/>
              </w:rPr>
              <w:t>20</w:t>
            </w:r>
          </w:p>
          <w:p w:rsidR="005C0B0B" w:rsidRPr="000755D3" w:rsidRDefault="005C0B0B" w:rsidP="000B3A2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077A0C" w:rsidRDefault="005C0B0B" w:rsidP="00077A0C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 xml:space="preserve">Для </w:t>
            </w:r>
            <w:r>
              <w:rPr>
                <w:sz w:val="26"/>
                <w:szCs w:val="26"/>
              </w:rPr>
              <w:t xml:space="preserve"> </w:t>
            </w:r>
            <w:r w:rsidRPr="00077A0C">
              <w:rPr>
                <w:sz w:val="26"/>
                <w:szCs w:val="26"/>
              </w:rPr>
              <w:t>патоген</w:t>
            </w:r>
          </w:p>
          <w:p w:rsidR="005C0B0B" w:rsidRPr="00AD35A2" w:rsidRDefault="005C0B0B" w:rsidP="00077A0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077A0C">
              <w:rPr>
                <w:sz w:val="26"/>
                <w:szCs w:val="26"/>
              </w:rPr>
              <w:t>ных</w:t>
            </w:r>
            <w:proofErr w:type="spellEnd"/>
            <w:r w:rsidRPr="00077A0C">
              <w:rPr>
                <w:sz w:val="26"/>
                <w:szCs w:val="26"/>
              </w:rPr>
              <w:t xml:space="preserve"> биологических агентов</w:t>
            </w:r>
            <w:r>
              <w:rPr>
                <w:sz w:val="26"/>
                <w:szCs w:val="26"/>
              </w:rPr>
              <w:t xml:space="preserve"> первой и второй групп риска</w:t>
            </w:r>
          </w:p>
        </w:tc>
      </w:tr>
      <w:tr w:rsidR="005C0B0B" w:rsidRPr="00B64ACD" w:rsidTr="00A85000">
        <w:trPr>
          <w:trHeight w:val="4635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Default="005C0B0B" w:rsidP="00C32F50">
            <w:pPr>
              <w:shd w:val="clear" w:color="auto" w:fill="FFFFFF"/>
              <w:ind w:left="19"/>
              <w:rPr>
                <w:sz w:val="26"/>
                <w:szCs w:val="26"/>
              </w:rPr>
            </w:pPr>
          </w:p>
        </w:tc>
        <w:tc>
          <w:tcPr>
            <w:tcW w:w="16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0A5CD2" w:rsidRDefault="005C0B0B" w:rsidP="000A5CD2">
            <w:pPr>
              <w:shd w:val="clear" w:color="auto" w:fill="FFFFFF"/>
              <w:ind w:left="2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right="28"/>
              <w:rPr>
                <w:spacing w:val="-1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0755D3" w:rsidRDefault="005C0B0B" w:rsidP="000B3A2A">
            <w:pPr>
              <w:shd w:val="clear" w:color="auto" w:fill="FFFFFF"/>
              <w:ind w:left="115" w:right="115"/>
              <w:rPr>
                <w:sz w:val="26"/>
                <w:szCs w:val="26"/>
              </w:rPr>
            </w:pPr>
            <w:r w:rsidRPr="000755D3">
              <w:rPr>
                <w:sz w:val="26"/>
                <w:szCs w:val="26"/>
              </w:rPr>
              <w:t>120</w:t>
            </w:r>
            <w:r w:rsidRPr="000755D3">
              <w:rPr>
                <w:sz w:val="26"/>
                <w:szCs w:val="26"/>
                <w:vertAlign w:val="superscript"/>
              </w:rPr>
              <w:t xml:space="preserve">0 </w:t>
            </w:r>
            <w:r w:rsidRPr="000755D3">
              <w:rPr>
                <w:sz w:val="26"/>
                <w:szCs w:val="26"/>
              </w:rPr>
              <w:t xml:space="preserve">С  </w:t>
            </w:r>
          </w:p>
          <w:p w:rsidR="005C0B0B" w:rsidRPr="000755D3" w:rsidRDefault="005C0B0B" w:rsidP="000B3A2A">
            <w:pPr>
              <w:shd w:val="clear" w:color="auto" w:fill="FFFFFF"/>
              <w:ind w:left="115" w:right="115"/>
              <w:rPr>
                <w:sz w:val="26"/>
                <w:szCs w:val="26"/>
              </w:rPr>
            </w:pPr>
            <w:r w:rsidRPr="000755D3">
              <w:rPr>
                <w:sz w:val="26"/>
                <w:szCs w:val="26"/>
              </w:rPr>
              <w:t xml:space="preserve">0,15 МПа 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0755D3" w:rsidRDefault="005C0B0B" w:rsidP="000B3A2A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  <w:r w:rsidRPr="000755D3">
              <w:rPr>
                <w:sz w:val="26"/>
                <w:szCs w:val="2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077A0C" w:rsidRDefault="005C0B0B" w:rsidP="00077A0C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 xml:space="preserve">Для </w:t>
            </w:r>
            <w:r w:rsidRPr="00077A0C">
              <w:rPr>
                <w:sz w:val="26"/>
                <w:szCs w:val="26"/>
              </w:rPr>
              <w:t>патоген</w:t>
            </w:r>
          </w:p>
          <w:p w:rsidR="005C0B0B" w:rsidRPr="00AD35A2" w:rsidRDefault="005C0B0B" w:rsidP="00077A0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077A0C">
              <w:rPr>
                <w:sz w:val="26"/>
                <w:szCs w:val="26"/>
              </w:rPr>
              <w:t>ных</w:t>
            </w:r>
            <w:proofErr w:type="spellEnd"/>
            <w:r w:rsidRPr="00077A0C">
              <w:rPr>
                <w:sz w:val="26"/>
                <w:szCs w:val="26"/>
              </w:rPr>
              <w:t xml:space="preserve"> биологических агентов</w:t>
            </w:r>
            <w:r>
              <w:rPr>
                <w:sz w:val="26"/>
                <w:szCs w:val="26"/>
              </w:rPr>
              <w:t xml:space="preserve"> первой и второй групп риска</w:t>
            </w:r>
          </w:p>
        </w:tc>
      </w:tr>
      <w:tr w:rsidR="005C0B0B" w:rsidRPr="00B64ACD" w:rsidTr="00AD0BC0">
        <w:trPr>
          <w:trHeight w:hRule="exact" w:val="159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2.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right="10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 xml:space="preserve">Воздушный </w:t>
            </w:r>
            <w:r w:rsidRPr="00EB1818">
              <w:rPr>
                <w:spacing w:val="-1"/>
                <w:sz w:val="26"/>
                <w:szCs w:val="26"/>
              </w:rPr>
              <w:t>стерилизатор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tabs>
                <w:tab w:val="left" w:pos="350"/>
              </w:tabs>
              <w:ind w:right="5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Металлические ящики, садки сетчатые,</w:t>
            </w:r>
            <w:r>
              <w:rPr>
                <w:sz w:val="26"/>
                <w:szCs w:val="26"/>
              </w:rPr>
              <w:t xml:space="preserve"> </w:t>
            </w:r>
            <w:r w:rsidRPr="00EB1818">
              <w:rPr>
                <w:sz w:val="26"/>
                <w:szCs w:val="26"/>
              </w:rPr>
              <w:t>крышки и прочее.</w:t>
            </w:r>
          </w:p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 xml:space="preserve"> Пинцеты, скальпели, ножницы.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right="28"/>
              <w:rPr>
                <w:sz w:val="26"/>
                <w:szCs w:val="26"/>
              </w:rPr>
            </w:pPr>
            <w:r w:rsidRPr="00EB1818">
              <w:rPr>
                <w:spacing w:val="-2"/>
                <w:sz w:val="26"/>
                <w:szCs w:val="26"/>
              </w:rPr>
              <w:t>Горячий воздух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left="355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180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left="163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5C0B0B" w:rsidRPr="00B64ACD" w:rsidTr="00AD0BC0">
        <w:trPr>
          <w:trHeight w:hRule="exact" w:val="1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3.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B0B" w:rsidRDefault="005C0B0B" w:rsidP="00C32F50">
            <w:pPr>
              <w:shd w:val="clear" w:color="auto" w:fill="FFFFFF"/>
              <w:ind w:left="34" w:right="29"/>
              <w:rPr>
                <w:sz w:val="26"/>
                <w:szCs w:val="26"/>
              </w:rPr>
            </w:pPr>
            <w:proofErr w:type="spellStart"/>
            <w:r w:rsidRPr="00EB1818">
              <w:rPr>
                <w:sz w:val="26"/>
                <w:szCs w:val="26"/>
              </w:rPr>
              <w:t>Прокалива</w:t>
            </w:r>
            <w:proofErr w:type="spellEnd"/>
          </w:p>
          <w:p w:rsidR="005C0B0B" w:rsidRPr="00EB1818" w:rsidRDefault="005C0B0B" w:rsidP="00C32F50">
            <w:pPr>
              <w:shd w:val="clear" w:color="auto" w:fill="FFFFFF"/>
              <w:ind w:left="34" w:right="29"/>
              <w:rPr>
                <w:spacing w:val="-2"/>
                <w:sz w:val="26"/>
                <w:szCs w:val="26"/>
              </w:rPr>
            </w:pPr>
            <w:proofErr w:type="spellStart"/>
            <w:r w:rsidRPr="00EB1818">
              <w:rPr>
                <w:spacing w:val="-2"/>
                <w:sz w:val="26"/>
                <w:szCs w:val="26"/>
              </w:rPr>
              <w:t>ние</w:t>
            </w:r>
            <w:proofErr w:type="spellEnd"/>
            <w:r w:rsidRPr="00EB1818">
              <w:rPr>
                <w:spacing w:val="-2"/>
                <w:sz w:val="26"/>
                <w:szCs w:val="26"/>
              </w:rPr>
              <w:t xml:space="preserve"> в пламени</w:t>
            </w:r>
          </w:p>
          <w:p w:rsidR="005C0B0B" w:rsidRPr="00EB1818" w:rsidRDefault="005C0B0B" w:rsidP="00C32F50">
            <w:pPr>
              <w:shd w:val="clear" w:color="auto" w:fill="FFFFFF"/>
              <w:ind w:left="34" w:right="29"/>
              <w:rPr>
                <w:sz w:val="26"/>
                <w:szCs w:val="26"/>
              </w:rPr>
            </w:pPr>
            <w:r w:rsidRPr="00EB1818">
              <w:rPr>
                <w:spacing w:val="-2"/>
                <w:sz w:val="26"/>
                <w:szCs w:val="26"/>
              </w:rPr>
              <w:t>горелки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0A5CD2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pacing w:val="-2"/>
                <w:sz w:val="26"/>
                <w:szCs w:val="26"/>
              </w:rPr>
              <w:t>Петли бактериологические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 w:rsidRPr="00EB1818">
              <w:rPr>
                <w:spacing w:val="-2"/>
                <w:sz w:val="26"/>
                <w:szCs w:val="26"/>
              </w:rPr>
              <w:t>Пламя горелки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right="163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</w:tr>
      <w:tr w:rsidR="005C0B0B" w:rsidRPr="00B64ACD" w:rsidTr="00AD0BC0">
        <w:trPr>
          <w:trHeight w:hRule="exact" w:val="98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4.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Протирание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Микроскопы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196C5E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B1818">
              <w:rPr>
                <w:spacing w:val="-1"/>
                <w:sz w:val="26"/>
                <w:szCs w:val="26"/>
              </w:rPr>
              <w:t>Спирт этиловый</w:t>
            </w:r>
            <w:r>
              <w:rPr>
                <w:spacing w:val="-1"/>
                <w:sz w:val="26"/>
                <w:szCs w:val="26"/>
              </w:rPr>
              <w:t xml:space="preserve"> технический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Pr="00EB1818">
              <w:rPr>
                <w:sz w:val="26"/>
                <w:szCs w:val="26"/>
              </w:rPr>
              <w:t>%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AD35A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г</w:t>
            </w:r>
            <w:r w:rsidRPr="00EB1818">
              <w:rPr>
                <w:sz w:val="26"/>
                <w:szCs w:val="26"/>
              </w:rPr>
              <w:t>/шт.</w:t>
            </w:r>
          </w:p>
        </w:tc>
      </w:tr>
      <w:tr w:rsidR="005C0B0B" w:rsidRPr="00B64ACD" w:rsidTr="00AD0BC0">
        <w:trPr>
          <w:trHeight w:hRule="exact" w:val="21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5.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Сжигание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Default="005C0B0B" w:rsidP="00196C5E">
            <w:pPr>
              <w:shd w:val="clear" w:color="auto" w:fill="FFFFFF"/>
              <w:ind w:right="144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Трупы лабораторных животных, подстилочный материал, остатки кормов, выде</w:t>
            </w:r>
            <w:r w:rsidRPr="00EB1818">
              <w:rPr>
                <w:sz w:val="26"/>
                <w:szCs w:val="26"/>
              </w:rPr>
              <w:softHyphen/>
              <w:t>ления животных</w:t>
            </w:r>
            <w:r>
              <w:rPr>
                <w:sz w:val="26"/>
                <w:szCs w:val="26"/>
              </w:rPr>
              <w:t>.</w:t>
            </w:r>
          </w:p>
          <w:p w:rsidR="005C0B0B" w:rsidRPr="00EB1818" w:rsidRDefault="005C0B0B" w:rsidP="00196C5E">
            <w:pPr>
              <w:shd w:val="clear" w:color="auto" w:fill="FFFFFF"/>
              <w:ind w:right="144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Мусор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tabs>
                <w:tab w:val="left" w:leader="underscore" w:pos="365"/>
              </w:tabs>
              <w:ind w:left="24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5C0B0B" w:rsidRPr="00B64ACD" w:rsidTr="00196C5E">
        <w:trPr>
          <w:trHeight w:val="6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6.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Орошение</w:t>
            </w:r>
          </w:p>
          <w:p w:rsidR="005C0B0B" w:rsidRPr="00EB1818" w:rsidRDefault="005C0B0B" w:rsidP="00C32F50">
            <w:pPr>
              <w:shd w:val="clear" w:color="auto" w:fill="FFFFFF"/>
              <w:ind w:right="168" w:firstLine="10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 xml:space="preserve">или протирание </w:t>
            </w:r>
            <w:proofErr w:type="spellStart"/>
            <w:r w:rsidRPr="00EB1818">
              <w:rPr>
                <w:sz w:val="26"/>
                <w:szCs w:val="26"/>
              </w:rPr>
              <w:t>дезинфици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B1818">
              <w:rPr>
                <w:sz w:val="26"/>
                <w:szCs w:val="26"/>
              </w:rPr>
              <w:t>рующим</w:t>
            </w:r>
            <w:proofErr w:type="spellEnd"/>
          </w:p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раствором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B0B" w:rsidRPr="00EB1818" w:rsidRDefault="005C0B0B" w:rsidP="000A5CD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 xml:space="preserve"> Поверхности в помещениях (пол, стены,</w:t>
            </w:r>
            <w:r>
              <w:rPr>
                <w:sz w:val="26"/>
                <w:szCs w:val="26"/>
              </w:rPr>
              <w:t xml:space="preserve"> </w:t>
            </w:r>
            <w:r w:rsidRPr="00EB1818">
              <w:rPr>
                <w:sz w:val="26"/>
                <w:szCs w:val="26"/>
              </w:rPr>
              <w:t xml:space="preserve">двери, </w:t>
            </w:r>
            <w:r>
              <w:rPr>
                <w:sz w:val="26"/>
                <w:szCs w:val="26"/>
              </w:rPr>
              <w:t>п</w:t>
            </w:r>
            <w:r w:rsidRPr="00EB1818">
              <w:rPr>
                <w:sz w:val="26"/>
                <w:szCs w:val="26"/>
              </w:rPr>
              <w:t>одоконники), мебель, оборудование, шкафы, и др. мебель, помещения вивария</w:t>
            </w:r>
            <w:r>
              <w:rPr>
                <w:sz w:val="26"/>
                <w:szCs w:val="26"/>
              </w:rPr>
              <w:t>.</w:t>
            </w:r>
          </w:p>
          <w:p w:rsidR="005C0B0B" w:rsidRPr="00EB1818" w:rsidRDefault="005C0B0B" w:rsidP="000A5CD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Лабораторные столы</w:t>
            </w:r>
            <w:r>
              <w:rPr>
                <w:sz w:val="26"/>
                <w:szCs w:val="26"/>
              </w:rPr>
              <w:t>.</w:t>
            </w:r>
          </w:p>
          <w:p w:rsidR="005C0B0B" w:rsidRDefault="005C0B0B" w:rsidP="000A5CD2">
            <w:pPr>
              <w:shd w:val="clear" w:color="auto" w:fill="FFFFFF"/>
              <w:tabs>
                <w:tab w:val="left" w:pos="264"/>
              </w:tabs>
              <w:ind w:right="322"/>
              <w:jc w:val="both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Металлические ящики, садки сетчатые,</w:t>
            </w:r>
            <w:r>
              <w:rPr>
                <w:sz w:val="26"/>
                <w:szCs w:val="26"/>
              </w:rPr>
              <w:t xml:space="preserve"> </w:t>
            </w:r>
            <w:r w:rsidRPr="00EB1818">
              <w:rPr>
                <w:sz w:val="26"/>
                <w:szCs w:val="26"/>
              </w:rPr>
              <w:t>крышки</w:t>
            </w:r>
            <w:r>
              <w:rPr>
                <w:sz w:val="26"/>
                <w:szCs w:val="26"/>
              </w:rPr>
              <w:t>.</w:t>
            </w:r>
          </w:p>
          <w:p w:rsidR="005C0B0B" w:rsidRPr="00EB1818" w:rsidRDefault="005C0B0B" w:rsidP="000A5CD2">
            <w:pPr>
              <w:shd w:val="clear" w:color="auto" w:fill="FFFFFF"/>
              <w:tabs>
                <w:tab w:val="left" w:pos="264"/>
              </w:tabs>
              <w:ind w:right="322"/>
              <w:jc w:val="both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 xml:space="preserve">Защитные очки, </w:t>
            </w:r>
            <w:r>
              <w:rPr>
                <w:sz w:val="26"/>
                <w:szCs w:val="26"/>
              </w:rPr>
              <w:t>ф</w:t>
            </w:r>
            <w:r w:rsidRPr="00EB1818">
              <w:rPr>
                <w:sz w:val="26"/>
                <w:szCs w:val="26"/>
              </w:rPr>
              <w:t>онендоскопы</w:t>
            </w:r>
            <w:r>
              <w:rPr>
                <w:sz w:val="26"/>
                <w:szCs w:val="26"/>
              </w:rPr>
              <w:t>.</w:t>
            </w:r>
          </w:p>
          <w:p w:rsidR="005C0B0B" w:rsidRPr="00EB1818" w:rsidRDefault="005C0B0B" w:rsidP="00461E33">
            <w:pPr>
              <w:shd w:val="clear" w:color="auto" w:fill="FFFFFF"/>
              <w:tabs>
                <w:tab w:val="left" w:pos="2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Санитарно-те</w:t>
            </w:r>
            <w:r w:rsidRPr="00EB1818">
              <w:rPr>
                <w:sz w:val="26"/>
                <w:szCs w:val="26"/>
              </w:rPr>
              <w:t>хн</w:t>
            </w:r>
            <w:r>
              <w:rPr>
                <w:sz w:val="26"/>
                <w:szCs w:val="26"/>
              </w:rPr>
              <w:t>и</w:t>
            </w:r>
            <w:r w:rsidRPr="00EB1818">
              <w:rPr>
                <w:sz w:val="26"/>
                <w:szCs w:val="26"/>
              </w:rPr>
              <w:t>ческое оборудование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077A0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средства</w:t>
            </w:r>
            <w:r w:rsidRPr="00EB1818"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д</w:t>
            </w:r>
            <w:r w:rsidRPr="00EB1818">
              <w:rPr>
                <w:spacing w:val="-3"/>
                <w:sz w:val="26"/>
                <w:szCs w:val="26"/>
              </w:rPr>
              <w:t>езинф</w:t>
            </w:r>
            <w:r>
              <w:rPr>
                <w:spacing w:val="-3"/>
                <w:sz w:val="26"/>
                <w:szCs w:val="26"/>
              </w:rPr>
              <w:t>екции</w:t>
            </w:r>
            <w:r w:rsidRPr="00EB1818">
              <w:rPr>
                <w:sz w:val="26"/>
                <w:szCs w:val="26"/>
              </w:rPr>
              <w:t>, разрешенные к применению на территории Республики Беларусь, согласно законодательству</w:t>
            </w:r>
            <w:r>
              <w:rPr>
                <w:sz w:val="26"/>
                <w:szCs w:val="26"/>
              </w:rPr>
              <w:t xml:space="preserve"> Республики Беларусь</w:t>
            </w:r>
            <w:r w:rsidRPr="00EB1818">
              <w:rPr>
                <w:sz w:val="26"/>
                <w:szCs w:val="26"/>
              </w:rPr>
              <w:t>, в соответствии с инструкцией по применению.</w:t>
            </w:r>
          </w:p>
        </w:tc>
      </w:tr>
      <w:tr w:rsidR="005C0B0B" w:rsidRPr="00B64ACD" w:rsidTr="00077A0C">
        <w:trPr>
          <w:trHeight w:val="13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7.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right="19" w:firstLine="5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Замачивание в дезинфицирующем</w:t>
            </w:r>
          </w:p>
          <w:p w:rsidR="005C0B0B" w:rsidRPr="00EB1818" w:rsidRDefault="005C0B0B" w:rsidP="00077A0C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растворе при полном погружении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0B" w:rsidRPr="00EB1818" w:rsidRDefault="005C0B0B" w:rsidP="000A5CD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Уборочный материал (ветошь,</w:t>
            </w:r>
            <w:r>
              <w:rPr>
                <w:sz w:val="26"/>
                <w:szCs w:val="26"/>
              </w:rPr>
              <w:t xml:space="preserve"> </w:t>
            </w:r>
            <w:r w:rsidRPr="00EB1818">
              <w:rPr>
                <w:sz w:val="26"/>
                <w:szCs w:val="26"/>
              </w:rPr>
              <w:t>мочалки и др.)</w:t>
            </w:r>
          </w:p>
          <w:p w:rsidR="005C0B0B" w:rsidRPr="00EB1818" w:rsidRDefault="005C0B0B" w:rsidP="000A5CD2">
            <w:pPr>
              <w:shd w:val="clear" w:color="auto" w:fill="FFFFFF"/>
              <w:ind w:right="307"/>
              <w:jc w:val="both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 xml:space="preserve">Защитная одежда </w:t>
            </w:r>
            <w:r>
              <w:rPr>
                <w:sz w:val="26"/>
                <w:szCs w:val="26"/>
              </w:rPr>
              <w:t>работников</w:t>
            </w:r>
            <w:r w:rsidRPr="00EB1818">
              <w:rPr>
                <w:sz w:val="26"/>
                <w:szCs w:val="26"/>
              </w:rPr>
              <w:t xml:space="preserve"> (халаты</w:t>
            </w:r>
            <w:r>
              <w:rPr>
                <w:sz w:val="26"/>
                <w:szCs w:val="26"/>
              </w:rPr>
              <w:t xml:space="preserve">, </w:t>
            </w:r>
            <w:r w:rsidRPr="00EB1818">
              <w:rPr>
                <w:sz w:val="26"/>
                <w:szCs w:val="26"/>
              </w:rPr>
              <w:t>косынки, ватно-марлевые маски, шапочки).</w:t>
            </w:r>
          </w:p>
          <w:p w:rsidR="005C0B0B" w:rsidRPr="00EB1818" w:rsidRDefault="005C0B0B" w:rsidP="000A5CD2">
            <w:pPr>
              <w:shd w:val="clear" w:color="auto" w:fill="FFFFFF"/>
              <w:ind w:right="34"/>
              <w:jc w:val="both"/>
              <w:rPr>
                <w:spacing w:val="-1"/>
                <w:sz w:val="26"/>
                <w:szCs w:val="26"/>
              </w:rPr>
            </w:pPr>
            <w:r w:rsidRPr="00EB1818">
              <w:rPr>
                <w:spacing w:val="-1"/>
                <w:sz w:val="26"/>
                <w:szCs w:val="26"/>
              </w:rPr>
              <w:t>Препараты на предметных стеклах</w:t>
            </w:r>
            <w:r>
              <w:rPr>
                <w:spacing w:val="-1"/>
                <w:sz w:val="26"/>
                <w:szCs w:val="26"/>
              </w:rPr>
              <w:t>.</w:t>
            </w:r>
          </w:p>
          <w:p w:rsidR="005C0B0B" w:rsidRPr="00EB1818" w:rsidRDefault="005C0B0B" w:rsidP="000A5CD2">
            <w:pPr>
              <w:shd w:val="clear" w:color="auto" w:fill="FFFFFF"/>
              <w:ind w:right="34"/>
              <w:jc w:val="both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Посуда лабораторная (пипетки, п</w:t>
            </w:r>
            <w:r w:rsidRPr="00EB1818">
              <w:rPr>
                <w:spacing w:val="-1"/>
                <w:sz w:val="26"/>
                <w:szCs w:val="26"/>
              </w:rPr>
              <w:t xml:space="preserve">репараты на предметных стеклах, </w:t>
            </w:r>
            <w:r w:rsidRPr="00EB1818">
              <w:rPr>
                <w:sz w:val="26"/>
                <w:szCs w:val="26"/>
              </w:rPr>
              <w:t>гребенки для сушки культур)</w:t>
            </w:r>
            <w:r>
              <w:rPr>
                <w:sz w:val="26"/>
                <w:szCs w:val="26"/>
              </w:rPr>
              <w:t>.</w:t>
            </w:r>
          </w:p>
          <w:p w:rsidR="005C0B0B" w:rsidRPr="00EB1818" w:rsidRDefault="005C0B0B" w:rsidP="000A5CD2">
            <w:pPr>
              <w:shd w:val="clear" w:color="auto" w:fill="FFFFFF"/>
              <w:ind w:right="34"/>
              <w:jc w:val="both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Перчатки резиновые</w:t>
            </w:r>
            <w:r>
              <w:rPr>
                <w:sz w:val="26"/>
                <w:szCs w:val="26"/>
              </w:rPr>
              <w:t>.</w:t>
            </w:r>
          </w:p>
          <w:p w:rsidR="005C0B0B" w:rsidRPr="00EB1818" w:rsidRDefault="005C0B0B" w:rsidP="000A5CD2">
            <w:pPr>
              <w:shd w:val="clear" w:color="auto" w:fill="FFFFFF"/>
              <w:tabs>
                <w:tab w:val="left" w:pos="278"/>
              </w:tabs>
              <w:ind w:right="24"/>
              <w:jc w:val="both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 xml:space="preserve">Инструменты после вскрытия </w:t>
            </w:r>
            <w:proofErr w:type="spellStart"/>
            <w:r w:rsidRPr="00EB1818">
              <w:rPr>
                <w:sz w:val="26"/>
                <w:szCs w:val="26"/>
              </w:rPr>
              <w:t>лаборатор</w:t>
            </w:r>
            <w:proofErr w:type="spellEnd"/>
            <w:r w:rsidRPr="00EB1818">
              <w:rPr>
                <w:sz w:val="26"/>
                <w:szCs w:val="26"/>
              </w:rPr>
              <w:br/>
            </w:r>
            <w:proofErr w:type="spellStart"/>
            <w:r w:rsidRPr="00EB1818">
              <w:rPr>
                <w:sz w:val="26"/>
                <w:szCs w:val="26"/>
              </w:rPr>
              <w:t>ных</w:t>
            </w:r>
            <w:proofErr w:type="spellEnd"/>
            <w:r w:rsidRPr="00EB1818">
              <w:rPr>
                <w:sz w:val="26"/>
                <w:szCs w:val="26"/>
              </w:rPr>
              <w:t xml:space="preserve"> животных</w:t>
            </w:r>
            <w:r>
              <w:rPr>
                <w:sz w:val="26"/>
                <w:szCs w:val="26"/>
              </w:rPr>
              <w:t>.</w:t>
            </w:r>
          </w:p>
          <w:p w:rsidR="005C0B0B" w:rsidRPr="00EB1818" w:rsidRDefault="005C0B0B" w:rsidP="000A5CD2">
            <w:pPr>
              <w:shd w:val="clear" w:color="auto" w:fill="FFFFFF"/>
              <w:tabs>
                <w:tab w:val="left" w:pos="278"/>
              </w:tabs>
              <w:ind w:right="24"/>
              <w:jc w:val="both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Банки и бачки для животных (банки из-под</w:t>
            </w:r>
            <w:r w:rsidRPr="00EB1818">
              <w:rPr>
                <w:sz w:val="26"/>
                <w:szCs w:val="26"/>
              </w:rPr>
              <w:br/>
              <w:t>животных с подстилочным материалом и</w:t>
            </w:r>
            <w:r w:rsidRPr="00EB1818">
              <w:rPr>
                <w:sz w:val="26"/>
                <w:szCs w:val="26"/>
              </w:rPr>
              <w:br/>
              <w:t>выделениями животных)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7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077A0C">
            <w:pPr>
              <w:shd w:val="clear" w:color="auto" w:fill="FFFFFF"/>
              <w:ind w:left="5" w:right="82"/>
              <w:rPr>
                <w:sz w:val="26"/>
                <w:szCs w:val="26"/>
              </w:rPr>
            </w:pPr>
            <w:r w:rsidRPr="00077A0C">
              <w:rPr>
                <w:spacing w:val="-1"/>
                <w:sz w:val="26"/>
                <w:szCs w:val="26"/>
              </w:rPr>
              <w:t>средства дезинфекции, разрешенные к применению на территории Республики Беларусь, согласно законодательству Республики Беларусь, в соответствии с инструкцией по применению</w:t>
            </w:r>
          </w:p>
        </w:tc>
      </w:tr>
      <w:tr w:rsidR="005C0B0B" w:rsidRPr="00B64ACD" w:rsidTr="00077A0C">
        <w:trPr>
          <w:trHeight w:val="123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8.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Засыпать сухим препаратом и размешать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0A5CD2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 w:rsidRPr="00EB1818">
              <w:rPr>
                <w:spacing w:val="-1"/>
                <w:sz w:val="26"/>
                <w:szCs w:val="26"/>
              </w:rPr>
              <w:t>Выд</w:t>
            </w:r>
            <w:r>
              <w:rPr>
                <w:spacing w:val="-1"/>
                <w:sz w:val="26"/>
                <w:szCs w:val="26"/>
              </w:rPr>
              <w:t>еления пациента</w:t>
            </w:r>
            <w:r w:rsidRPr="00EB1818">
              <w:rPr>
                <w:spacing w:val="-1"/>
                <w:sz w:val="26"/>
                <w:szCs w:val="26"/>
              </w:rPr>
              <w:t xml:space="preserve">: </w:t>
            </w:r>
            <w:r>
              <w:rPr>
                <w:spacing w:val="-1"/>
                <w:sz w:val="26"/>
                <w:szCs w:val="26"/>
              </w:rPr>
              <w:t>м</w:t>
            </w:r>
            <w:r w:rsidRPr="00EB1818">
              <w:rPr>
                <w:spacing w:val="-1"/>
                <w:sz w:val="26"/>
                <w:szCs w:val="26"/>
              </w:rPr>
              <w:t>окрота, фекалии,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EB1818">
              <w:rPr>
                <w:sz w:val="26"/>
                <w:szCs w:val="26"/>
              </w:rPr>
              <w:t xml:space="preserve">моча, рвотные массы, остатки </w:t>
            </w:r>
            <w:r>
              <w:rPr>
                <w:sz w:val="26"/>
                <w:szCs w:val="26"/>
              </w:rPr>
              <w:t>п</w:t>
            </w:r>
            <w:r w:rsidRPr="00EB1818">
              <w:rPr>
                <w:sz w:val="26"/>
                <w:szCs w:val="26"/>
              </w:rPr>
              <w:t>ищи</w:t>
            </w:r>
            <w:r>
              <w:rPr>
                <w:sz w:val="26"/>
                <w:szCs w:val="26"/>
              </w:rPr>
              <w:t>.</w:t>
            </w:r>
          </w:p>
          <w:p w:rsidR="005C0B0B" w:rsidRPr="00EB1818" w:rsidRDefault="005C0B0B" w:rsidP="000A5CD2">
            <w:pPr>
              <w:shd w:val="clear" w:color="auto" w:fill="FFFFFF"/>
              <w:ind w:right="470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 xml:space="preserve">Жидкие отходы, </w:t>
            </w:r>
            <w:r>
              <w:rPr>
                <w:sz w:val="26"/>
                <w:szCs w:val="26"/>
              </w:rPr>
              <w:t>с</w:t>
            </w:r>
            <w:r w:rsidRPr="00EB1818">
              <w:rPr>
                <w:sz w:val="26"/>
                <w:szCs w:val="26"/>
              </w:rPr>
              <w:t>мывные воды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rPr>
                <w:sz w:val="26"/>
                <w:szCs w:val="26"/>
              </w:rPr>
            </w:pPr>
            <w:r w:rsidRPr="00077A0C">
              <w:rPr>
                <w:spacing w:val="-2"/>
                <w:sz w:val="26"/>
                <w:szCs w:val="26"/>
              </w:rPr>
              <w:t>средства дезинфекции, разрешенные к применению на территории Республики Беларусь, согласно законодательству Республики Беларусь, в соответствии с инструкцией по применению</w:t>
            </w:r>
          </w:p>
        </w:tc>
      </w:tr>
      <w:tr w:rsidR="005C0B0B" w:rsidRPr="00B64ACD" w:rsidTr="00196C5E">
        <w:trPr>
          <w:trHeight w:hRule="exact" w:val="16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9.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Default="005C0B0B" w:rsidP="00077A0C">
            <w:pPr>
              <w:shd w:val="clear" w:color="auto" w:fill="FFFFFF"/>
              <w:ind w:left="10" w:right="110"/>
              <w:rPr>
                <w:spacing w:val="-1"/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 xml:space="preserve">Заливание </w:t>
            </w:r>
            <w:proofErr w:type="spellStart"/>
            <w:r w:rsidRPr="00EB1818">
              <w:rPr>
                <w:spacing w:val="-1"/>
                <w:sz w:val="26"/>
                <w:szCs w:val="26"/>
              </w:rPr>
              <w:t>дезинфици</w:t>
            </w:r>
            <w:proofErr w:type="spellEnd"/>
          </w:p>
          <w:p w:rsidR="005C0B0B" w:rsidRPr="00EB1818" w:rsidRDefault="005C0B0B" w:rsidP="00077A0C">
            <w:pPr>
              <w:shd w:val="clear" w:color="auto" w:fill="FFFFFF"/>
              <w:ind w:left="10" w:right="110"/>
              <w:rPr>
                <w:sz w:val="26"/>
                <w:szCs w:val="26"/>
              </w:rPr>
            </w:pPr>
            <w:proofErr w:type="spellStart"/>
            <w:r w:rsidRPr="00EB1818">
              <w:rPr>
                <w:sz w:val="26"/>
                <w:szCs w:val="26"/>
              </w:rPr>
              <w:t>рующим</w:t>
            </w:r>
            <w:proofErr w:type="spellEnd"/>
            <w:r w:rsidRPr="00EB1818">
              <w:rPr>
                <w:sz w:val="26"/>
                <w:szCs w:val="26"/>
              </w:rPr>
              <w:t xml:space="preserve"> раствором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C32F50">
            <w:pPr>
              <w:shd w:val="clear" w:color="auto" w:fill="FFFFFF"/>
              <w:tabs>
                <w:tab w:val="left" w:pos="278"/>
              </w:tabs>
              <w:rPr>
                <w:sz w:val="26"/>
                <w:szCs w:val="26"/>
              </w:rPr>
            </w:pPr>
            <w:r w:rsidRPr="00EB1818">
              <w:rPr>
                <w:sz w:val="26"/>
                <w:szCs w:val="26"/>
              </w:rPr>
              <w:t>Моча, жидкость после ополаскивания зева</w:t>
            </w:r>
            <w:r>
              <w:rPr>
                <w:sz w:val="26"/>
                <w:szCs w:val="26"/>
              </w:rPr>
              <w:t>.</w:t>
            </w:r>
          </w:p>
          <w:p w:rsidR="005C0B0B" w:rsidRPr="00EB1818" w:rsidRDefault="005C0B0B" w:rsidP="00C32F50">
            <w:pPr>
              <w:shd w:val="clear" w:color="auto" w:fill="FFFFFF"/>
              <w:tabs>
                <w:tab w:val="left" w:pos="278"/>
              </w:tabs>
              <w:rPr>
                <w:sz w:val="26"/>
                <w:szCs w:val="26"/>
              </w:rPr>
            </w:pPr>
          </w:p>
        </w:tc>
        <w:tc>
          <w:tcPr>
            <w:tcW w:w="4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B0B" w:rsidRPr="00EB1818" w:rsidRDefault="005C0B0B" w:rsidP="00077A0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77A0C">
              <w:rPr>
                <w:spacing w:val="-2"/>
                <w:sz w:val="26"/>
                <w:szCs w:val="26"/>
              </w:rPr>
              <w:t xml:space="preserve">средства дезинфекции, разрешенные к применению на территории Республики Беларусь, согласно законодательству Республики Беларусь, в соответствии с инструкцией по применению </w:t>
            </w:r>
          </w:p>
        </w:tc>
      </w:tr>
    </w:tbl>
    <w:p w:rsidR="00A85000" w:rsidRDefault="00A85000" w:rsidP="0007490F">
      <w:pPr>
        <w:rPr>
          <w:color w:val="C00000"/>
        </w:rPr>
      </w:pPr>
    </w:p>
    <w:p w:rsidR="005C0B0B" w:rsidRPr="007E72F0" w:rsidRDefault="005C0B0B" w:rsidP="0007490F">
      <w:pPr>
        <w:rPr>
          <w:color w:val="C00000"/>
        </w:rPr>
      </w:pPr>
    </w:p>
    <w:p w:rsidR="005C0B0B" w:rsidRPr="00410376" w:rsidRDefault="005C0B0B" w:rsidP="0007490F">
      <w:pPr>
        <w:pStyle w:val="HTML"/>
        <w:rPr>
          <w:bCs/>
        </w:rPr>
      </w:pPr>
    </w:p>
    <w:p w:rsidR="005C0B0B" w:rsidRDefault="005C0B0B"/>
    <w:p w:rsidR="005C0B0B" w:rsidRDefault="005C0B0B" w:rsidP="00382638">
      <w:pPr>
        <w:pStyle w:val="2"/>
        <w:keepNext w:val="0"/>
        <w:spacing w:before="240" w:after="240" w:line="280" w:lineRule="exact"/>
        <w:ind w:right="557"/>
        <w:jc w:val="right"/>
        <w:rPr>
          <w:sz w:val="30"/>
          <w:szCs w:val="30"/>
        </w:rPr>
        <w:sectPr w:rsidR="005C0B0B" w:rsidSect="003B59C2">
          <w:headerReference w:type="default" r:id="rId9"/>
          <w:footerReference w:type="even" r:id="rId10"/>
          <w:headerReference w:type="first" r:id="rId11"/>
          <w:pgSz w:w="11906" w:h="16838" w:code="9"/>
          <w:pgMar w:top="1134" w:right="567" w:bottom="1134" w:left="1701" w:header="720" w:footer="720" w:gutter="0"/>
          <w:cols w:space="708"/>
          <w:docGrid w:linePitch="326"/>
        </w:sectPr>
      </w:pPr>
    </w:p>
    <w:tbl>
      <w:tblPr>
        <w:tblpPr w:leftFromText="180" w:rightFromText="180" w:vertAnchor="text" w:horzAnchor="page" w:tblpX="10528" w:tblpY="620"/>
        <w:tblW w:w="5528" w:type="dxa"/>
        <w:tblLook w:val="01E0" w:firstRow="1" w:lastRow="1" w:firstColumn="1" w:lastColumn="1" w:noHBand="0" w:noVBand="0"/>
      </w:tblPr>
      <w:tblGrid>
        <w:gridCol w:w="5528"/>
      </w:tblGrid>
      <w:tr w:rsidR="005C0B0B" w:rsidRPr="00C70F75" w:rsidTr="00382638">
        <w:tc>
          <w:tcPr>
            <w:tcW w:w="5528" w:type="dxa"/>
          </w:tcPr>
          <w:p w:rsidR="005C0B0B" w:rsidRPr="00AC7E45" w:rsidRDefault="005C0B0B" w:rsidP="0038263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83"/>
              <w:jc w:val="both"/>
              <w:rPr>
                <w:sz w:val="30"/>
                <w:szCs w:val="30"/>
              </w:rPr>
            </w:pPr>
            <w:r w:rsidRPr="00AC7E45">
              <w:rPr>
                <w:sz w:val="30"/>
                <w:szCs w:val="30"/>
              </w:rPr>
              <w:t xml:space="preserve">Приложение  </w:t>
            </w:r>
            <w:r>
              <w:rPr>
                <w:sz w:val="30"/>
                <w:szCs w:val="30"/>
              </w:rPr>
              <w:t>2</w:t>
            </w:r>
          </w:p>
          <w:p w:rsidR="005C0B0B" w:rsidRPr="00C70F75" w:rsidRDefault="005C0B0B" w:rsidP="000B518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Times New Roman"/>
                <w:sz w:val="30"/>
                <w:szCs w:val="30"/>
              </w:rPr>
            </w:pPr>
            <w:r w:rsidRPr="00AC7E45">
              <w:rPr>
                <w:sz w:val="30"/>
                <w:szCs w:val="30"/>
              </w:rPr>
              <w:t xml:space="preserve">к Санитарным нормам и правилам </w:t>
            </w:r>
            <w:r w:rsidRPr="00AC7E45">
              <w:rPr>
                <w:rFonts w:eastAsia="Times New Roman"/>
                <w:sz w:val="30"/>
                <w:szCs w:val="30"/>
              </w:rPr>
              <w:t>«</w:t>
            </w:r>
            <w:r w:rsidRPr="00AC7E45">
              <w:t xml:space="preserve"> </w:t>
            </w:r>
            <w:r w:rsidRPr="00AC7E45">
              <w:rPr>
                <w:kern w:val="24"/>
                <w:sz w:val="30"/>
                <w:szCs w:val="30"/>
              </w:rPr>
              <w:t xml:space="preserve">Требования </w:t>
            </w:r>
            <w:r>
              <w:rPr>
                <w:kern w:val="24"/>
                <w:sz w:val="30"/>
                <w:szCs w:val="30"/>
              </w:rPr>
              <w:t xml:space="preserve">безопасности при </w:t>
            </w:r>
            <w:r w:rsidRPr="00AC7E45">
              <w:rPr>
                <w:kern w:val="24"/>
                <w:sz w:val="30"/>
                <w:szCs w:val="30"/>
              </w:rPr>
              <w:t>осуществлени</w:t>
            </w:r>
            <w:r>
              <w:rPr>
                <w:kern w:val="24"/>
                <w:sz w:val="30"/>
                <w:szCs w:val="30"/>
              </w:rPr>
              <w:t>и</w:t>
            </w:r>
            <w:r w:rsidRPr="00AC7E45">
              <w:rPr>
                <w:kern w:val="24"/>
                <w:sz w:val="30"/>
                <w:szCs w:val="30"/>
              </w:rPr>
              <w:t xml:space="preserve"> работ с условно-патогенными микроорганизмами и патогенными биологическими агентами, </w:t>
            </w:r>
            <w:r>
              <w:rPr>
                <w:kern w:val="24"/>
                <w:sz w:val="30"/>
                <w:szCs w:val="30"/>
              </w:rPr>
              <w:t xml:space="preserve">к </w:t>
            </w:r>
            <w:r w:rsidRPr="00AC7E45">
              <w:rPr>
                <w:kern w:val="24"/>
                <w:sz w:val="30"/>
                <w:szCs w:val="30"/>
              </w:rPr>
              <w:t xml:space="preserve">организации и проведению их учета, хранения, передачи и транспортировки </w:t>
            </w:r>
            <w:r w:rsidRPr="00AC7E45">
              <w:rPr>
                <w:rFonts w:eastAsia="Times New Roman"/>
                <w:sz w:val="30"/>
                <w:szCs w:val="30"/>
              </w:rPr>
              <w:t>»</w:t>
            </w:r>
          </w:p>
        </w:tc>
      </w:tr>
    </w:tbl>
    <w:p w:rsidR="005C0B0B" w:rsidRDefault="005C0B0B" w:rsidP="00382638">
      <w:pPr>
        <w:pStyle w:val="2"/>
        <w:keepNext w:val="0"/>
        <w:spacing w:before="240" w:after="240" w:line="280" w:lineRule="exact"/>
        <w:ind w:right="557"/>
        <w:jc w:val="right"/>
        <w:rPr>
          <w:sz w:val="30"/>
          <w:szCs w:val="30"/>
        </w:rPr>
      </w:pPr>
    </w:p>
    <w:p w:rsidR="005C0B0B" w:rsidRDefault="005C0B0B" w:rsidP="00382638">
      <w:pPr>
        <w:pStyle w:val="2"/>
        <w:keepNext w:val="0"/>
        <w:spacing w:before="240" w:after="240" w:line="280" w:lineRule="exact"/>
        <w:ind w:right="557"/>
        <w:jc w:val="right"/>
        <w:rPr>
          <w:sz w:val="30"/>
          <w:szCs w:val="30"/>
        </w:rPr>
      </w:pPr>
    </w:p>
    <w:p w:rsidR="005C0B0B" w:rsidRDefault="005C0B0B" w:rsidP="00382638">
      <w:pPr>
        <w:pStyle w:val="2"/>
        <w:keepNext w:val="0"/>
        <w:spacing w:before="240" w:after="240" w:line="280" w:lineRule="exact"/>
        <w:jc w:val="center"/>
        <w:rPr>
          <w:sz w:val="30"/>
          <w:szCs w:val="30"/>
        </w:rPr>
      </w:pPr>
    </w:p>
    <w:p w:rsidR="005C0B0B" w:rsidRDefault="005C0B0B" w:rsidP="00382638">
      <w:pPr>
        <w:pStyle w:val="2"/>
        <w:keepNext w:val="0"/>
        <w:spacing w:before="240" w:after="240" w:line="280" w:lineRule="exact"/>
        <w:jc w:val="center"/>
        <w:rPr>
          <w:sz w:val="30"/>
          <w:szCs w:val="30"/>
        </w:rPr>
      </w:pPr>
    </w:p>
    <w:p w:rsidR="005C0B0B" w:rsidRDefault="005C0B0B" w:rsidP="00382638">
      <w:pPr>
        <w:pStyle w:val="2"/>
        <w:keepNext w:val="0"/>
        <w:spacing w:before="240" w:after="240" w:line="280" w:lineRule="exact"/>
        <w:jc w:val="center"/>
        <w:rPr>
          <w:sz w:val="30"/>
          <w:szCs w:val="30"/>
        </w:rPr>
      </w:pPr>
    </w:p>
    <w:p w:rsidR="005C0B0B" w:rsidRDefault="005C0B0B" w:rsidP="00382638">
      <w:pPr>
        <w:pStyle w:val="2"/>
        <w:keepNext w:val="0"/>
        <w:spacing w:before="240" w:after="240" w:line="280" w:lineRule="exact"/>
        <w:jc w:val="center"/>
        <w:rPr>
          <w:sz w:val="30"/>
          <w:szCs w:val="30"/>
        </w:rPr>
      </w:pPr>
    </w:p>
    <w:p w:rsidR="005C0B0B" w:rsidRPr="00E92197" w:rsidRDefault="005C0B0B" w:rsidP="00382638">
      <w:pPr>
        <w:pStyle w:val="2"/>
        <w:keepNext w:val="0"/>
        <w:spacing w:before="240" w:after="240"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И</w:t>
      </w:r>
      <w:r w:rsidRPr="00C80012">
        <w:rPr>
          <w:sz w:val="30"/>
          <w:szCs w:val="30"/>
        </w:rPr>
        <w:t>спольз</w:t>
      </w:r>
      <w:r>
        <w:rPr>
          <w:sz w:val="30"/>
          <w:szCs w:val="30"/>
        </w:rPr>
        <w:t>ование с</w:t>
      </w:r>
      <w:r w:rsidRPr="00C80012">
        <w:rPr>
          <w:sz w:val="30"/>
          <w:szCs w:val="30"/>
        </w:rPr>
        <w:t>редств индивидуальной защиты</w:t>
      </w:r>
      <w:r>
        <w:rPr>
          <w:sz w:val="30"/>
          <w:szCs w:val="30"/>
        </w:rPr>
        <w:t xml:space="preserve"> </w:t>
      </w:r>
      <w:r w:rsidRPr="00C80012">
        <w:rPr>
          <w:sz w:val="30"/>
          <w:szCs w:val="30"/>
        </w:rPr>
        <w:t xml:space="preserve">при </w:t>
      </w:r>
      <w:r>
        <w:rPr>
          <w:sz w:val="30"/>
          <w:szCs w:val="30"/>
        </w:rPr>
        <w:t xml:space="preserve">осуществлении </w:t>
      </w:r>
      <w:r w:rsidRPr="00C80012">
        <w:rPr>
          <w:sz w:val="30"/>
          <w:szCs w:val="30"/>
        </w:rPr>
        <w:t xml:space="preserve">работ с </w:t>
      </w:r>
      <w:r>
        <w:rPr>
          <w:sz w:val="30"/>
          <w:szCs w:val="30"/>
        </w:rPr>
        <w:t>патогенными биологическими агентами третьей и четвертой групп риска</w:t>
      </w:r>
    </w:p>
    <w:tbl>
      <w:tblPr>
        <w:tblW w:w="1485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352"/>
        <w:gridCol w:w="1080"/>
        <w:gridCol w:w="1260"/>
        <w:gridCol w:w="1260"/>
        <w:gridCol w:w="122"/>
        <w:gridCol w:w="1318"/>
        <w:gridCol w:w="1440"/>
        <w:gridCol w:w="1080"/>
        <w:gridCol w:w="1440"/>
        <w:gridCol w:w="1242"/>
      </w:tblGrid>
      <w:tr w:rsidR="005C0B0B" w:rsidRPr="002A1A61" w:rsidTr="005A0F93">
        <w:trPr>
          <w:cantSplit/>
          <w:trHeight w:val="680"/>
        </w:trPr>
        <w:tc>
          <w:tcPr>
            <w:tcW w:w="3256" w:type="dxa"/>
            <w:vMerge w:val="restart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Вид (характер) выполняемой лабораторной работы</w:t>
            </w:r>
          </w:p>
        </w:tc>
        <w:tc>
          <w:tcPr>
            <w:tcW w:w="1352" w:type="dxa"/>
            <w:vMerge w:val="restart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Вирусы</w:t>
            </w:r>
          </w:p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четвертой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2A1A61">
              <w:rPr>
                <w:sz w:val="26"/>
                <w:szCs w:val="26"/>
              </w:rPr>
              <w:t>группы</w:t>
            </w:r>
            <w:r>
              <w:rPr>
                <w:sz w:val="26"/>
                <w:szCs w:val="26"/>
              </w:rPr>
              <w:t xml:space="preserve"> риска</w:t>
            </w:r>
          </w:p>
        </w:tc>
        <w:tc>
          <w:tcPr>
            <w:tcW w:w="2340" w:type="dxa"/>
            <w:gridSpan w:val="2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Вирусы</w:t>
            </w:r>
          </w:p>
          <w:p w:rsidR="005C0B0B" w:rsidRPr="002A1A61" w:rsidRDefault="005C0B0B" w:rsidP="0038263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третьей </w:t>
            </w:r>
            <w:r w:rsidRPr="002A1A61">
              <w:rPr>
                <w:sz w:val="26"/>
                <w:szCs w:val="26"/>
              </w:rPr>
              <w:t>группы</w:t>
            </w:r>
            <w:r>
              <w:rPr>
                <w:sz w:val="26"/>
                <w:szCs w:val="26"/>
              </w:rPr>
              <w:t xml:space="preserve"> риска</w:t>
            </w:r>
          </w:p>
        </w:tc>
        <w:tc>
          <w:tcPr>
            <w:tcW w:w="1382" w:type="dxa"/>
            <w:gridSpan w:val="2"/>
            <w:vMerge w:val="restart"/>
          </w:tcPr>
          <w:p w:rsidR="005C0B0B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Чума, сап,</w:t>
            </w:r>
          </w:p>
          <w:p w:rsidR="005C0B0B" w:rsidRPr="002A1A61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A1A61">
              <w:rPr>
                <w:sz w:val="26"/>
                <w:szCs w:val="26"/>
              </w:rPr>
              <w:t>мелиоидоз</w:t>
            </w:r>
            <w:proofErr w:type="spellEnd"/>
          </w:p>
        </w:tc>
        <w:tc>
          <w:tcPr>
            <w:tcW w:w="1318" w:type="dxa"/>
            <w:vMerge w:val="restart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Глубокие микозы</w:t>
            </w:r>
          </w:p>
        </w:tc>
        <w:tc>
          <w:tcPr>
            <w:tcW w:w="1440" w:type="dxa"/>
            <w:vMerge w:val="restart"/>
          </w:tcPr>
          <w:p w:rsidR="005C0B0B" w:rsidRDefault="005C0B0B" w:rsidP="00382638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Бруцеллез,</w:t>
            </w:r>
          </w:p>
          <w:p w:rsidR="005C0B0B" w:rsidRDefault="005C0B0B" w:rsidP="00382638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туляремия,</w:t>
            </w:r>
          </w:p>
          <w:p w:rsidR="005C0B0B" w:rsidRDefault="005C0B0B" w:rsidP="00382638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сибирская</w:t>
            </w:r>
          </w:p>
          <w:p w:rsidR="005C0B0B" w:rsidRPr="002A1A61" w:rsidRDefault="005C0B0B" w:rsidP="00382638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язва</w:t>
            </w:r>
          </w:p>
        </w:tc>
        <w:tc>
          <w:tcPr>
            <w:tcW w:w="1080" w:type="dxa"/>
            <w:vMerge w:val="restart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Риккетсиозы</w:t>
            </w:r>
          </w:p>
        </w:tc>
        <w:tc>
          <w:tcPr>
            <w:tcW w:w="1440" w:type="dxa"/>
            <w:vMerge w:val="restart"/>
          </w:tcPr>
          <w:p w:rsidR="005C0B0B" w:rsidRDefault="005C0B0B" w:rsidP="00382638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Яды</w:t>
            </w:r>
          </w:p>
          <w:p w:rsidR="005C0B0B" w:rsidRDefault="005C0B0B" w:rsidP="00382638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A1A61">
              <w:rPr>
                <w:sz w:val="26"/>
                <w:szCs w:val="26"/>
              </w:rPr>
              <w:t>биологиче</w:t>
            </w:r>
            <w:proofErr w:type="spellEnd"/>
          </w:p>
          <w:p w:rsidR="005C0B0B" w:rsidRDefault="005C0B0B" w:rsidP="00382638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A1A61">
              <w:rPr>
                <w:sz w:val="26"/>
                <w:szCs w:val="26"/>
              </w:rPr>
              <w:t>ского</w:t>
            </w:r>
            <w:proofErr w:type="spellEnd"/>
          </w:p>
          <w:p w:rsidR="005C0B0B" w:rsidRDefault="005C0B0B" w:rsidP="00382638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A1A61">
              <w:rPr>
                <w:sz w:val="26"/>
                <w:szCs w:val="26"/>
              </w:rPr>
              <w:t>происхож</w:t>
            </w:r>
            <w:proofErr w:type="spellEnd"/>
          </w:p>
          <w:p w:rsidR="005C0B0B" w:rsidRPr="002A1A61" w:rsidRDefault="005C0B0B" w:rsidP="00382638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A1A61">
              <w:rPr>
                <w:sz w:val="26"/>
                <w:szCs w:val="26"/>
              </w:rPr>
              <w:t>дения</w:t>
            </w:r>
            <w:proofErr w:type="spellEnd"/>
          </w:p>
        </w:tc>
        <w:tc>
          <w:tcPr>
            <w:tcW w:w="1242" w:type="dxa"/>
            <w:vMerge w:val="restart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Холера</w:t>
            </w:r>
          </w:p>
        </w:tc>
      </w:tr>
      <w:tr w:rsidR="005C0B0B" w:rsidRPr="002A1A61" w:rsidTr="005A0F93">
        <w:trPr>
          <w:cantSplit/>
          <w:trHeight w:val="420"/>
        </w:trPr>
        <w:tc>
          <w:tcPr>
            <w:tcW w:w="3256" w:type="dxa"/>
            <w:vMerge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2" w:type="dxa"/>
            <w:vMerge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КГЛ, ГЛПС, ОГЛ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другие</w:t>
            </w:r>
          </w:p>
        </w:tc>
        <w:tc>
          <w:tcPr>
            <w:tcW w:w="1382" w:type="dxa"/>
            <w:gridSpan w:val="2"/>
            <w:vMerge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18" w:type="dxa"/>
            <w:vMerge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2" w:type="dxa"/>
            <w:vMerge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2A1A61" w:rsidTr="005A0F93">
        <w:tc>
          <w:tcPr>
            <w:tcW w:w="3256" w:type="dxa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352" w:type="dxa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382" w:type="dxa"/>
            <w:gridSpan w:val="2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318" w:type="dxa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242" w:type="dxa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>10</w:t>
            </w:r>
          </w:p>
        </w:tc>
      </w:tr>
      <w:tr w:rsidR="005C0B0B" w:rsidRPr="002A1A61" w:rsidTr="005A0F93">
        <w:trPr>
          <w:cantSplit/>
        </w:trPr>
        <w:tc>
          <w:tcPr>
            <w:tcW w:w="14850" w:type="dxa"/>
            <w:gridSpan w:val="11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</w:t>
            </w:r>
            <w:r w:rsidRPr="002A1A61">
              <w:rPr>
                <w:sz w:val="26"/>
                <w:szCs w:val="26"/>
              </w:rPr>
              <w:t>. А. Блок для работы с инфицированными животными</w:t>
            </w:r>
          </w:p>
        </w:tc>
      </w:tr>
      <w:tr w:rsidR="005C0B0B" w:rsidRPr="002A1A61" w:rsidTr="005A0F93">
        <w:trPr>
          <w:trHeight w:val="1303"/>
        </w:trPr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Исследование материала от </w:t>
            </w:r>
            <w:r>
              <w:rPr>
                <w:sz w:val="26"/>
                <w:szCs w:val="26"/>
              </w:rPr>
              <w:t>пациентов</w:t>
            </w:r>
            <w:r w:rsidRPr="002A1A61">
              <w:rPr>
                <w:sz w:val="26"/>
                <w:szCs w:val="26"/>
              </w:rPr>
              <w:t xml:space="preserve"> с подозрением на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особо опасное инфекционное заболевание</w:t>
            </w:r>
          </w:p>
        </w:tc>
        <w:tc>
          <w:tcPr>
            <w:tcW w:w="1352" w:type="dxa"/>
          </w:tcPr>
          <w:p w:rsidR="005C0B0B" w:rsidRPr="00714FAA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ИСИЗ или</w:t>
            </w:r>
            <w:r w:rsidRPr="00714FAA"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окс </w:t>
            </w:r>
            <w:r w:rsidRPr="002A1A61">
              <w:rPr>
                <w:sz w:val="26"/>
                <w:szCs w:val="26"/>
              </w:rPr>
              <w:t>ББ</w:t>
            </w:r>
            <w:r w:rsidRPr="00714FAA"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  <w:lang w:val="en-US"/>
              </w:rPr>
              <w:t>III</w:t>
            </w:r>
            <w:r w:rsidRPr="002A1A61">
              <w:rPr>
                <w:sz w:val="26"/>
                <w:szCs w:val="26"/>
              </w:rPr>
              <w:t xml:space="preserve"> +</w:t>
            </w:r>
            <w:r w:rsidRPr="00714FAA"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  <w:lang w:val="en-US"/>
              </w:rPr>
              <w:t>IV</w:t>
            </w:r>
            <w:r w:rsidRPr="00714FAA"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Тип</w:t>
            </w:r>
            <w:r w:rsidRPr="00714FAA">
              <w:rPr>
                <w:sz w:val="26"/>
                <w:szCs w:val="26"/>
              </w:rPr>
              <w:t xml:space="preserve"> + </w:t>
            </w:r>
            <w:r w:rsidRPr="002A1A61">
              <w:rPr>
                <w:sz w:val="26"/>
                <w:szCs w:val="26"/>
              </w:rPr>
              <w:t>РП</w:t>
            </w:r>
            <w:r w:rsidRPr="002A1A61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382" w:type="dxa"/>
            <w:gridSpan w:val="2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318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тип + </w:t>
            </w:r>
            <w:r>
              <w:rPr>
                <w:sz w:val="26"/>
                <w:szCs w:val="26"/>
              </w:rPr>
              <w:t>РП</w:t>
            </w:r>
          </w:p>
        </w:tc>
        <w:tc>
          <w:tcPr>
            <w:tcW w:w="124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 + РП</w:t>
            </w:r>
          </w:p>
        </w:tc>
      </w:tr>
      <w:tr w:rsidR="005C0B0B" w:rsidRPr="002A1A61" w:rsidTr="005A0F93">
        <w:trPr>
          <w:cantSplit/>
        </w:trPr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Исследование материала от </w:t>
            </w:r>
            <w:r>
              <w:rPr>
                <w:sz w:val="26"/>
                <w:szCs w:val="26"/>
              </w:rPr>
              <w:t>пациентов</w:t>
            </w:r>
            <w:r w:rsidRPr="002A1A61">
              <w:rPr>
                <w:sz w:val="26"/>
                <w:szCs w:val="26"/>
              </w:rPr>
              <w:t xml:space="preserve"> с неясной этиологией (не исключая наличия вирусов </w:t>
            </w:r>
            <w:r>
              <w:rPr>
                <w:sz w:val="26"/>
                <w:szCs w:val="26"/>
              </w:rPr>
              <w:t xml:space="preserve">четвертой </w:t>
            </w:r>
            <w:r w:rsidRPr="002A1A61">
              <w:rPr>
                <w:sz w:val="26"/>
                <w:szCs w:val="26"/>
              </w:rPr>
              <w:t xml:space="preserve"> группы</w:t>
            </w:r>
            <w:r>
              <w:rPr>
                <w:sz w:val="26"/>
                <w:szCs w:val="26"/>
              </w:rPr>
              <w:t xml:space="preserve"> риска</w:t>
            </w:r>
            <w:r w:rsidRPr="002A1A61">
              <w:rPr>
                <w:sz w:val="26"/>
                <w:szCs w:val="26"/>
              </w:rPr>
              <w:t>)</w:t>
            </w:r>
          </w:p>
        </w:tc>
        <w:tc>
          <w:tcPr>
            <w:tcW w:w="11594" w:type="dxa"/>
            <w:gridSpan w:val="10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</w:p>
          <w:p w:rsidR="005C0B0B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В условиях максимально изолированных лабораторией ИСИЗ или</w:t>
            </w:r>
          </w:p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боксы</w:t>
            </w:r>
            <w:r>
              <w:rPr>
                <w:sz w:val="26"/>
                <w:szCs w:val="26"/>
              </w:rPr>
              <w:t xml:space="preserve"> ББ</w:t>
            </w:r>
            <w:r w:rsidRPr="002A1A61"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 xml:space="preserve">класса + защитная одежда </w:t>
            </w: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типа + РП</w:t>
            </w:r>
          </w:p>
        </w:tc>
      </w:tr>
      <w:tr w:rsidR="005C0B0B" w:rsidRPr="002A1A61" w:rsidTr="005A0F93">
        <w:trPr>
          <w:trHeight w:val="1267"/>
        </w:trPr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При заражении </w:t>
            </w:r>
            <w:proofErr w:type="spellStart"/>
            <w:r w:rsidRPr="002A1A61">
              <w:rPr>
                <w:sz w:val="26"/>
                <w:szCs w:val="26"/>
              </w:rPr>
              <w:t>биопроб</w:t>
            </w:r>
            <w:proofErr w:type="spellEnd"/>
            <w:r w:rsidRPr="002A1A61">
              <w:rPr>
                <w:sz w:val="26"/>
                <w:szCs w:val="26"/>
              </w:rPr>
              <w:t xml:space="preserve"> материалом из объектов окружающей среды, диких грызунов и членистоногих</w:t>
            </w:r>
          </w:p>
        </w:tc>
        <w:tc>
          <w:tcPr>
            <w:tcW w:w="1352" w:type="dxa"/>
          </w:tcPr>
          <w:p w:rsidR="005C0B0B" w:rsidRPr="004D30E5" w:rsidRDefault="005C0B0B" w:rsidP="00382638">
            <w:pPr>
              <w:jc w:val="both"/>
              <w:rPr>
                <w:sz w:val="26"/>
                <w:szCs w:val="26"/>
              </w:rPr>
            </w:pPr>
            <w:r w:rsidRPr="004D30E5">
              <w:rPr>
                <w:sz w:val="26"/>
                <w:szCs w:val="26"/>
              </w:rPr>
              <w:t>ИСИЗ или Б</w:t>
            </w:r>
            <w:r>
              <w:rPr>
                <w:sz w:val="26"/>
                <w:szCs w:val="26"/>
              </w:rPr>
              <w:t xml:space="preserve">окс </w:t>
            </w:r>
            <w:r w:rsidRPr="004D30E5">
              <w:rPr>
                <w:sz w:val="26"/>
                <w:szCs w:val="26"/>
              </w:rPr>
              <w:t xml:space="preserve">ББ </w:t>
            </w:r>
            <w:r w:rsidRPr="004D30E5">
              <w:rPr>
                <w:sz w:val="26"/>
                <w:szCs w:val="26"/>
                <w:lang w:val="en-US"/>
              </w:rPr>
              <w:t>III</w:t>
            </w:r>
            <w:r w:rsidRPr="004D30E5">
              <w:rPr>
                <w:sz w:val="26"/>
                <w:szCs w:val="26"/>
              </w:rPr>
              <w:t xml:space="preserve"> + </w:t>
            </w:r>
            <w:r w:rsidRPr="004D30E5">
              <w:rPr>
                <w:sz w:val="26"/>
                <w:szCs w:val="26"/>
                <w:lang w:val="en-US"/>
              </w:rPr>
              <w:t>IV</w:t>
            </w:r>
            <w:r w:rsidRPr="004D30E5">
              <w:rPr>
                <w:sz w:val="26"/>
                <w:szCs w:val="26"/>
              </w:rPr>
              <w:t xml:space="preserve"> тип + РП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  <w:gridSpan w:val="2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242" w:type="dxa"/>
          </w:tcPr>
          <w:p w:rsidR="005C0B0B" w:rsidRDefault="005C0B0B" w:rsidP="00382638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Не</w:t>
            </w:r>
          </w:p>
          <w:p w:rsidR="005C0B0B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</w:t>
            </w:r>
            <w:r w:rsidRPr="002A1A61">
              <w:rPr>
                <w:sz w:val="26"/>
                <w:szCs w:val="26"/>
              </w:rPr>
              <w:t>роводит</w:t>
            </w:r>
          </w:p>
          <w:p w:rsidR="005C0B0B" w:rsidRPr="002A1A61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A1A61">
              <w:rPr>
                <w:sz w:val="26"/>
                <w:szCs w:val="26"/>
              </w:rPr>
              <w:t>ся</w:t>
            </w:r>
            <w:proofErr w:type="spellEnd"/>
          </w:p>
        </w:tc>
      </w:tr>
      <w:tr w:rsidR="005C0B0B" w:rsidRPr="002A1A61" w:rsidTr="005A0F93">
        <w:tc>
          <w:tcPr>
            <w:tcW w:w="3256" w:type="dxa"/>
          </w:tcPr>
          <w:p w:rsidR="005C0B0B" w:rsidRPr="002A1A61" w:rsidRDefault="005C0B0B" w:rsidP="00382638">
            <w:pPr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При заражении </w:t>
            </w:r>
            <w:proofErr w:type="spellStart"/>
            <w:r w:rsidRPr="002A1A61">
              <w:rPr>
                <w:sz w:val="26"/>
                <w:szCs w:val="26"/>
              </w:rPr>
              <w:t>биопроб</w:t>
            </w:r>
            <w:proofErr w:type="spellEnd"/>
            <w:r w:rsidRPr="002A1A61">
              <w:rPr>
                <w:sz w:val="26"/>
                <w:szCs w:val="26"/>
              </w:rPr>
              <w:t xml:space="preserve"> вирулентными культу</w:t>
            </w:r>
            <w:r>
              <w:rPr>
                <w:sz w:val="26"/>
                <w:szCs w:val="26"/>
              </w:rPr>
              <w:t xml:space="preserve">рами и введении </w:t>
            </w:r>
            <w:r w:rsidRPr="002A1A61">
              <w:rPr>
                <w:sz w:val="26"/>
                <w:szCs w:val="26"/>
              </w:rPr>
              <w:t xml:space="preserve">ядов </w:t>
            </w:r>
            <w:r>
              <w:rPr>
                <w:sz w:val="26"/>
                <w:szCs w:val="26"/>
              </w:rPr>
              <w:t>б</w:t>
            </w:r>
            <w:r w:rsidRPr="002A1A61">
              <w:rPr>
                <w:sz w:val="26"/>
                <w:szCs w:val="26"/>
              </w:rPr>
              <w:t>иологического происхождения</w:t>
            </w:r>
          </w:p>
        </w:tc>
        <w:tc>
          <w:tcPr>
            <w:tcW w:w="135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ИСИЗ или Б</w:t>
            </w:r>
            <w:r>
              <w:rPr>
                <w:sz w:val="26"/>
                <w:szCs w:val="26"/>
              </w:rPr>
              <w:t xml:space="preserve">окс </w:t>
            </w:r>
            <w:r w:rsidRPr="002A1A61">
              <w:rPr>
                <w:sz w:val="26"/>
                <w:szCs w:val="26"/>
              </w:rPr>
              <w:t xml:space="preserve">ББ </w:t>
            </w:r>
            <w:r w:rsidRPr="002A1A61">
              <w:rPr>
                <w:sz w:val="26"/>
                <w:szCs w:val="26"/>
                <w:lang w:val="en-US"/>
              </w:rPr>
              <w:t>III</w:t>
            </w:r>
            <w:r w:rsidRPr="002A1A61">
              <w:rPr>
                <w:sz w:val="26"/>
                <w:szCs w:val="26"/>
              </w:rPr>
              <w:t xml:space="preserve"> + </w:t>
            </w:r>
            <w:r w:rsidRPr="002A1A61">
              <w:rPr>
                <w:sz w:val="26"/>
                <w:szCs w:val="26"/>
                <w:lang w:val="en-US"/>
              </w:rPr>
              <w:t>IV</w:t>
            </w:r>
          </w:p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+ РП</w:t>
            </w:r>
            <w:r w:rsidRPr="002A1A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  <w:gridSpan w:val="2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242" w:type="dxa"/>
          </w:tcPr>
          <w:p w:rsidR="005C0B0B" w:rsidRPr="002A1A61" w:rsidRDefault="005C0B0B" w:rsidP="00382638">
            <w:pPr>
              <w:ind w:right="-31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III</w:t>
            </w:r>
            <w:r w:rsidRPr="002A1A61">
              <w:rPr>
                <w:sz w:val="26"/>
                <w:szCs w:val="26"/>
              </w:rPr>
              <w:t xml:space="preserve"> тип + ватно-марлевая </w:t>
            </w:r>
            <w:r>
              <w:rPr>
                <w:sz w:val="26"/>
                <w:szCs w:val="26"/>
              </w:rPr>
              <w:t>повязка</w:t>
            </w:r>
            <w:r w:rsidRPr="002A1A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или </w:t>
            </w:r>
            <w:proofErr w:type="spellStart"/>
            <w:r w:rsidRPr="002A1A61">
              <w:rPr>
                <w:sz w:val="26"/>
                <w:szCs w:val="26"/>
              </w:rPr>
              <w:t>респира</w:t>
            </w:r>
            <w:proofErr w:type="spellEnd"/>
            <w:r>
              <w:rPr>
                <w:sz w:val="26"/>
                <w:szCs w:val="26"/>
              </w:rPr>
              <w:t xml:space="preserve"> тор</w:t>
            </w:r>
          </w:p>
        </w:tc>
      </w:tr>
      <w:tr w:rsidR="005C0B0B" w:rsidRPr="002A1A61" w:rsidTr="005A0F93"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Разбор полевого материала, очес диких грызунов, разбор гнезд и т.д. </w:t>
            </w:r>
          </w:p>
        </w:tc>
        <w:tc>
          <w:tcPr>
            <w:tcW w:w="135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ИСИЗ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  <w:gridSpan w:val="2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440" w:type="dxa"/>
          </w:tcPr>
          <w:p w:rsidR="005C0B0B" w:rsidRDefault="005C0B0B" w:rsidP="00382638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Не</w:t>
            </w:r>
          </w:p>
          <w:p w:rsidR="005C0B0B" w:rsidRPr="002A1A61" w:rsidRDefault="005C0B0B" w:rsidP="00382638">
            <w:pPr>
              <w:ind w:left="-108" w:right="-108" w:firstLine="108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проводится</w:t>
            </w:r>
          </w:p>
        </w:tc>
        <w:tc>
          <w:tcPr>
            <w:tcW w:w="1242" w:type="dxa"/>
          </w:tcPr>
          <w:p w:rsidR="005C0B0B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Не</w:t>
            </w:r>
          </w:p>
          <w:p w:rsidR="005C0B0B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</w:t>
            </w:r>
            <w:r w:rsidRPr="002A1A61">
              <w:rPr>
                <w:sz w:val="26"/>
                <w:szCs w:val="26"/>
              </w:rPr>
              <w:t>роводит</w:t>
            </w:r>
          </w:p>
          <w:p w:rsidR="005C0B0B" w:rsidRPr="002A1A61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A1A61">
              <w:rPr>
                <w:sz w:val="26"/>
                <w:szCs w:val="26"/>
              </w:rPr>
              <w:t>ся</w:t>
            </w:r>
            <w:proofErr w:type="spellEnd"/>
          </w:p>
        </w:tc>
      </w:tr>
      <w:tr w:rsidR="005C0B0B" w:rsidRPr="002A1A61" w:rsidTr="005A0F93"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Диагностические исследования дико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живущих грызунов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(трупов) и манипуляци</w:t>
            </w:r>
            <w:r>
              <w:rPr>
                <w:sz w:val="26"/>
                <w:szCs w:val="26"/>
              </w:rPr>
              <w:t xml:space="preserve">и с инфицированными </w:t>
            </w:r>
            <w:r w:rsidRPr="002A1A61">
              <w:rPr>
                <w:sz w:val="26"/>
                <w:szCs w:val="26"/>
              </w:rPr>
              <w:t>животными (вскрытие, забор крови, кормление эктопаразитов на грызунах, взвешивание, измерение температуры)</w:t>
            </w:r>
          </w:p>
        </w:tc>
        <w:tc>
          <w:tcPr>
            <w:tcW w:w="135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ИСИЗ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  <w:gridSpan w:val="2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 + респиратор +РП</w:t>
            </w:r>
          </w:p>
        </w:tc>
        <w:tc>
          <w:tcPr>
            <w:tcW w:w="124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</w:tr>
      <w:tr w:rsidR="005C0B0B" w:rsidRPr="002A1A61" w:rsidTr="005A0F93"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Работа в карантинном виварии </w:t>
            </w:r>
          </w:p>
        </w:tc>
        <w:tc>
          <w:tcPr>
            <w:tcW w:w="135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ИСИЗ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  <w:gridSpan w:val="2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440" w:type="dxa"/>
          </w:tcPr>
          <w:p w:rsidR="005C0B0B" w:rsidRDefault="005C0B0B" w:rsidP="00382638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Не</w:t>
            </w:r>
          </w:p>
          <w:p w:rsidR="005C0B0B" w:rsidRPr="002A1A61" w:rsidRDefault="005C0B0B" w:rsidP="00382638">
            <w:pPr>
              <w:ind w:left="-108" w:right="-108" w:firstLine="108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проводится</w:t>
            </w:r>
          </w:p>
        </w:tc>
        <w:tc>
          <w:tcPr>
            <w:tcW w:w="1242" w:type="dxa"/>
          </w:tcPr>
          <w:p w:rsidR="005C0B0B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Не</w:t>
            </w:r>
          </w:p>
          <w:p w:rsidR="005C0B0B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проводит</w:t>
            </w:r>
          </w:p>
          <w:p w:rsidR="005C0B0B" w:rsidRPr="002A1A61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A1A61">
              <w:rPr>
                <w:sz w:val="26"/>
                <w:szCs w:val="26"/>
              </w:rPr>
              <w:t>ся</w:t>
            </w:r>
            <w:proofErr w:type="spellEnd"/>
          </w:p>
        </w:tc>
      </w:tr>
      <w:tr w:rsidR="005C0B0B" w:rsidRPr="002A1A61" w:rsidTr="005A0F93">
        <w:trPr>
          <w:cantSplit/>
        </w:trPr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Заражение членистоногих (на </w:t>
            </w:r>
            <w:proofErr w:type="spellStart"/>
            <w:r w:rsidRPr="002A1A61">
              <w:rPr>
                <w:sz w:val="26"/>
                <w:szCs w:val="26"/>
              </w:rPr>
              <w:t>биомембране</w:t>
            </w:r>
            <w:proofErr w:type="spellEnd"/>
            <w:r w:rsidRPr="002A1A61">
              <w:rPr>
                <w:sz w:val="26"/>
                <w:szCs w:val="26"/>
              </w:rPr>
              <w:t>)</w:t>
            </w:r>
          </w:p>
        </w:tc>
        <w:tc>
          <w:tcPr>
            <w:tcW w:w="1352" w:type="dxa"/>
          </w:tcPr>
          <w:p w:rsidR="005C0B0B" w:rsidRPr="002A1A61" w:rsidRDefault="005C0B0B" w:rsidP="00382638">
            <w:pPr>
              <w:ind w:left="-126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ИСИЗ </w:t>
            </w:r>
            <w:r>
              <w:rPr>
                <w:sz w:val="26"/>
                <w:szCs w:val="26"/>
              </w:rPr>
              <w:t>и</w:t>
            </w:r>
            <w:r w:rsidRPr="002A1A61">
              <w:rPr>
                <w:sz w:val="26"/>
                <w:szCs w:val="26"/>
              </w:rPr>
              <w:t>ли Б</w:t>
            </w:r>
            <w:r>
              <w:rPr>
                <w:sz w:val="26"/>
                <w:szCs w:val="26"/>
              </w:rPr>
              <w:t xml:space="preserve">окс </w:t>
            </w:r>
            <w:r w:rsidRPr="002A1A61">
              <w:rPr>
                <w:sz w:val="26"/>
                <w:szCs w:val="26"/>
              </w:rPr>
              <w:t xml:space="preserve">ББ </w:t>
            </w:r>
            <w:r w:rsidRPr="002A1A61">
              <w:rPr>
                <w:sz w:val="26"/>
                <w:szCs w:val="26"/>
                <w:lang w:val="en-US"/>
              </w:rPr>
              <w:t>III</w:t>
            </w:r>
            <w:r w:rsidRPr="002A1A61">
              <w:rPr>
                <w:sz w:val="26"/>
                <w:szCs w:val="26"/>
              </w:rPr>
              <w:t>+</w:t>
            </w: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тип+ РП</w:t>
            </w:r>
          </w:p>
        </w:tc>
        <w:tc>
          <w:tcPr>
            <w:tcW w:w="7560" w:type="dxa"/>
            <w:gridSpan w:val="7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 + ватно-марлевая </w:t>
            </w:r>
            <w:r>
              <w:rPr>
                <w:sz w:val="26"/>
                <w:szCs w:val="26"/>
              </w:rPr>
              <w:t xml:space="preserve">повязка или </w:t>
            </w:r>
            <w:r w:rsidRPr="002A1A61">
              <w:rPr>
                <w:sz w:val="26"/>
                <w:szCs w:val="26"/>
              </w:rPr>
              <w:t>респиратор + РП</w:t>
            </w:r>
          </w:p>
        </w:tc>
        <w:tc>
          <w:tcPr>
            <w:tcW w:w="1440" w:type="dxa"/>
          </w:tcPr>
          <w:p w:rsidR="005C0B0B" w:rsidRDefault="005C0B0B" w:rsidP="00382638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Не</w:t>
            </w:r>
          </w:p>
          <w:p w:rsidR="005C0B0B" w:rsidRPr="002A1A61" w:rsidRDefault="005C0B0B" w:rsidP="00382638">
            <w:pPr>
              <w:ind w:left="-108" w:right="-108" w:firstLine="108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проводится</w:t>
            </w:r>
          </w:p>
        </w:tc>
        <w:tc>
          <w:tcPr>
            <w:tcW w:w="1242" w:type="dxa"/>
          </w:tcPr>
          <w:p w:rsidR="005C0B0B" w:rsidRDefault="005C0B0B" w:rsidP="00382638">
            <w:pPr>
              <w:ind w:left="-108" w:right="-190" w:firstLine="108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Не</w:t>
            </w:r>
          </w:p>
          <w:p w:rsidR="005C0B0B" w:rsidRDefault="005C0B0B" w:rsidP="00382638">
            <w:pPr>
              <w:ind w:left="-108" w:right="-31" w:firstLine="108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про</w:t>
            </w:r>
            <w:r>
              <w:rPr>
                <w:sz w:val="26"/>
                <w:szCs w:val="26"/>
              </w:rPr>
              <w:t>води</w:t>
            </w:r>
            <w:r w:rsidRPr="002A1A61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-</w:t>
            </w:r>
          </w:p>
          <w:p w:rsidR="005C0B0B" w:rsidRPr="002A1A61" w:rsidRDefault="005C0B0B" w:rsidP="00382638">
            <w:pPr>
              <w:ind w:left="-108" w:right="-190" w:firstLine="108"/>
              <w:jc w:val="both"/>
              <w:rPr>
                <w:sz w:val="26"/>
                <w:szCs w:val="26"/>
              </w:rPr>
            </w:pPr>
            <w:proofErr w:type="spellStart"/>
            <w:r w:rsidRPr="002A1A61">
              <w:rPr>
                <w:sz w:val="26"/>
                <w:szCs w:val="26"/>
              </w:rPr>
              <w:t>ся</w:t>
            </w:r>
            <w:proofErr w:type="spellEnd"/>
          </w:p>
        </w:tc>
      </w:tr>
      <w:tr w:rsidR="005C0B0B" w:rsidRPr="002A1A61" w:rsidTr="005A0F93"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Заражение и вскрытие куриных эмбрионов</w:t>
            </w:r>
          </w:p>
        </w:tc>
        <w:tc>
          <w:tcPr>
            <w:tcW w:w="135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ИСИЗ или Б</w:t>
            </w:r>
            <w:r>
              <w:rPr>
                <w:sz w:val="26"/>
                <w:szCs w:val="26"/>
              </w:rPr>
              <w:t xml:space="preserve">окс </w:t>
            </w:r>
            <w:r w:rsidRPr="002A1A61">
              <w:rPr>
                <w:sz w:val="26"/>
                <w:szCs w:val="26"/>
              </w:rPr>
              <w:t xml:space="preserve">ББ </w:t>
            </w:r>
            <w:r w:rsidRPr="002A1A61">
              <w:rPr>
                <w:sz w:val="26"/>
                <w:szCs w:val="26"/>
                <w:lang w:val="en-US"/>
              </w:rPr>
              <w:t>III</w:t>
            </w:r>
            <w:r w:rsidRPr="002A1A61">
              <w:rPr>
                <w:sz w:val="26"/>
                <w:szCs w:val="26"/>
              </w:rPr>
              <w:t>+</w:t>
            </w: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тип + РП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260" w:type="dxa"/>
          </w:tcPr>
          <w:p w:rsidR="005C0B0B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Не</w:t>
            </w:r>
          </w:p>
          <w:p w:rsidR="005C0B0B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проводит</w:t>
            </w:r>
            <w:r>
              <w:rPr>
                <w:sz w:val="26"/>
                <w:szCs w:val="26"/>
              </w:rPr>
              <w:t>-</w:t>
            </w:r>
          </w:p>
          <w:p w:rsidR="005C0B0B" w:rsidRPr="002A1A61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A1A61">
              <w:rPr>
                <w:sz w:val="26"/>
                <w:szCs w:val="26"/>
              </w:rPr>
              <w:t>ся</w:t>
            </w:r>
            <w:proofErr w:type="spellEnd"/>
          </w:p>
        </w:tc>
        <w:tc>
          <w:tcPr>
            <w:tcW w:w="1440" w:type="dxa"/>
            <w:gridSpan w:val="2"/>
          </w:tcPr>
          <w:p w:rsidR="005C0B0B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Не</w:t>
            </w:r>
          </w:p>
          <w:p w:rsidR="005C0B0B" w:rsidRPr="002A1A61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проводится</w:t>
            </w:r>
          </w:p>
        </w:tc>
        <w:tc>
          <w:tcPr>
            <w:tcW w:w="1440" w:type="dxa"/>
          </w:tcPr>
          <w:p w:rsidR="005C0B0B" w:rsidRDefault="005C0B0B" w:rsidP="00382638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Не</w:t>
            </w:r>
          </w:p>
          <w:p w:rsidR="005C0B0B" w:rsidRPr="002A1A61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проводится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440" w:type="dxa"/>
          </w:tcPr>
          <w:p w:rsidR="005C0B0B" w:rsidRDefault="005C0B0B" w:rsidP="00382638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Не</w:t>
            </w:r>
          </w:p>
          <w:p w:rsidR="005C0B0B" w:rsidRPr="002A1A61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проводится</w:t>
            </w:r>
          </w:p>
        </w:tc>
        <w:tc>
          <w:tcPr>
            <w:tcW w:w="1242" w:type="dxa"/>
          </w:tcPr>
          <w:p w:rsidR="005C0B0B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Не</w:t>
            </w:r>
          </w:p>
          <w:p w:rsidR="005C0B0B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проводит</w:t>
            </w:r>
            <w:r>
              <w:rPr>
                <w:sz w:val="26"/>
                <w:szCs w:val="26"/>
              </w:rPr>
              <w:t>-</w:t>
            </w:r>
          </w:p>
          <w:p w:rsidR="005C0B0B" w:rsidRPr="002A1A61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A1A61">
              <w:rPr>
                <w:sz w:val="26"/>
                <w:szCs w:val="26"/>
              </w:rPr>
              <w:t>ся</w:t>
            </w:r>
            <w:proofErr w:type="spellEnd"/>
          </w:p>
        </w:tc>
      </w:tr>
      <w:tr w:rsidR="005C0B0B" w:rsidRPr="002A1A61" w:rsidTr="005A0F93"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Заражение культур ткани</w:t>
            </w:r>
          </w:p>
        </w:tc>
        <w:tc>
          <w:tcPr>
            <w:tcW w:w="135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ИСИЗ или Б</w:t>
            </w:r>
            <w:r>
              <w:rPr>
                <w:sz w:val="26"/>
                <w:szCs w:val="26"/>
              </w:rPr>
              <w:t xml:space="preserve">окс </w:t>
            </w:r>
            <w:r w:rsidRPr="002A1A61">
              <w:rPr>
                <w:sz w:val="26"/>
                <w:szCs w:val="26"/>
              </w:rPr>
              <w:t xml:space="preserve">ББ </w:t>
            </w:r>
            <w:r w:rsidRPr="002A1A61">
              <w:rPr>
                <w:sz w:val="26"/>
                <w:szCs w:val="26"/>
                <w:lang w:val="en-US"/>
              </w:rPr>
              <w:t>III</w:t>
            </w:r>
            <w:r w:rsidRPr="002A1A61">
              <w:rPr>
                <w:sz w:val="26"/>
                <w:szCs w:val="26"/>
              </w:rPr>
              <w:t>+</w:t>
            </w: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тип + РП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260" w:type="dxa"/>
          </w:tcPr>
          <w:p w:rsidR="005C0B0B" w:rsidRDefault="005C0B0B" w:rsidP="00382638">
            <w:pPr>
              <w:ind w:left="-108" w:right="-108" w:firstLine="108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Не</w:t>
            </w:r>
          </w:p>
          <w:p w:rsidR="005C0B0B" w:rsidRDefault="005C0B0B" w:rsidP="00382638">
            <w:pPr>
              <w:ind w:left="-108" w:right="-108" w:firstLine="108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проводит</w:t>
            </w:r>
            <w:r>
              <w:rPr>
                <w:sz w:val="26"/>
                <w:szCs w:val="26"/>
              </w:rPr>
              <w:t>-</w:t>
            </w:r>
          </w:p>
          <w:p w:rsidR="005C0B0B" w:rsidRPr="002A1A61" w:rsidRDefault="005C0B0B" w:rsidP="00382638">
            <w:pPr>
              <w:ind w:left="-108" w:right="-108" w:firstLine="108"/>
              <w:jc w:val="both"/>
              <w:rPr>
                <w:sz w:val="26"/>
                <w:szCs w:val="26"/>
              </w:rPr>
            </w:pPr>
            <w:proofErr w:type="spellStart"/>
            <w:r w:rsidRPr="002A1A61">
              <w:rPr>
                <w:sz w:val="26"/>
                <w:szCs w:val="26"/>
              </w:rPr>
              <w:t>ся</w:t>
            </w:r>
            <w:proofErr w:type="spellEnd"/>
          </w:p>
        </w:tc>
        <w:tc>
          <w:tcPr>
            <w:tcW w:w="1440" w:type="dxa"/>
            <w:gridSpan w:val="2"/>
          </w:tcPr>
          <w:p w:rsidR="005C0B0B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Не</w:t>
            </w:r>
          </w:p>
          <w:p w:rsidR="005C0B0B" w:rsidRPr="002A1A61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проводится</w:t>
            </w:r>
          </w:p>
        </w:tc>
        <w:tc>
          <w:tcPr>
            <w:tcW w:w="1440" w:type="dxa"/>
          </w:tcPr>
          <w:p w:rsidR="005C0B0B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Не</w:t>
            </w:r>
          </w:p>
          <w:p w:rsidR="005C0B0B" w:rsidRPr="002A1A61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проводится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440" w:type="dxa"/>
          </w:tcPr>
          <w:p w:rsidR="005C0B0B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Не</w:t>
            </w:r>
          </w:p>
          <w:p w:rsidR="005C0B0B" w:rsidRPr="002A1A61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проводится</w:t>
            </w:r>
          </w:p>
        </w:tc>
        <w:tc>
          <w:tcPr>
            <w:tcW w:w="1242" w:type="dxa"/>
          </w:tcPr>
          <w:p w:rsidR="005C0B0B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Не</w:t>
            </w:r>
          </w:p>
          <w:p w:rsidR="005C0B0B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проводит</w:t>
            </w:r>
            <w:r>
              <w:rPr>
                <w:sz w:val="26"/>
                <w:szCs w:val="26"/>
              </w:rPr>
              <w:t>-</w:t>
            </w:r>
          </w:p>
          <w:p w:rsidR="005C0B0B" w:rsidRPr="002A1A61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A1A61">
              <w:rPr>
                <w:sz w:val="26"/>
                <w:szCs w:val="26"/>
              </w:rPr>
              <w:t>ся</w:t>
            </w:r>
            <w:proofErr w:type="spellEnd"/>
          </w:p>
        </w:tc>
      </w:tr>
      <w:tr w:rsidR="005C0B0B" w:rsidRPr="002A1A61" w:rsidTr="005A0F93"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Снятие шкурок с мелких млекопитающих</w:t>
            </w:r>
          </w:p>
        </w:tc>
        <w:tc>
          <w:tcPr>
            <w:tcW w:w="1352" w:type="dxa"/>
          </w:tcPr>
          <w:p w:rsidR="005C0B0B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ИСИЗ или Б</w:t>
            </w:r>
            <w:r>
              <w:rPr>
                <w:sz w:val="26"/>
                <w:szCs w:val="26"/>
              </w:rPr>
              <w:t>окс</w:t>
            </w:r>
          </w:p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ББ </w:t>
            </w:r>
            <w:r w:rsidRPr="002A1A61">
              <w:rPr>
                <w:sz w:val="26"/>
                <w:szCs w:val="26"/>
                <w:lang w:val="en-US"/>
              </w:rPr>
              <w:t>III</w:t>
            </w:r>
            <w:r w:rsidRPr="002A1A61">
              <w:rPr>
                <w:sz w:val="26"/>
                <w:szCs w:val="26"/>
              </w:rPr>
              <w:t>+</w:t>
            </w: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тип + РП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  <w:gridSpan w:val="2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</w:tcPr>
          <w:p w:rsidR="005C0B0B" w:rsidRDefault="005C0B0B" w:rsidP="00382638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Не</w:t>
            </w:r>
          </w:p>
          <w:p w:rsidR="005C0B0B" w:rsidRPr="002A1A61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</w:t>
            </w:r>
            <w:r w:rsidRPr="002A1A61">
              <w:rPr>
                <w:sz w:val="26"/>
                <w:szCs w:val="26"/>
              </w:rPr>
              <w:t>роводится</w:t>
            </w:r>
          </w:p>
        </w:tc>
        <w:tc>
          <w:tcPr>
            <w:tcW w:w="1242" w:type="dxa"/>
          </w:tcPr>
          <w:p w:rsidR="005C0B0B" w:rsidRDefault="005C0B0B" w:rsidP="00382638">
            <w:pPr>
              <w:ind w:left="-108" w:right="-190" w:firstLine="108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Не</w:t>
            </w:r>
          </w:p>
          <w:p w:rsidR="005C0B0B" w:rsidRDefault="005C0B0B" w:rsidP="00382638">
            <w:pPr>
              <w:ind w:left="-108" w:right="-190" w:firstLine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A1A61">
              <w:rPr>
                <w:sz w:val="26"/>
                <w:szCs w:val="26"/>
              </w:rPr>
              <w:t>роводит</w:t>
            </w:r>
            <w:r>
              <w:rPr>
                <w:sz w:val="26"/>
                <w:szCs w:val="26"/>
              </w:rPr>
              <w:t>-</w:t>
            </w:r>
          </w:p>
          <w:p w:rsidR="005C0B0B" w:rsidRPr="002A1A61" w:rsidRDefault="005C0B0B" w:rsidP="00382638">
            <w:pPr>
              <w:ind w:left="-108" w:right="-190" w:firstLine="108"/>
              <w:jc w:val="both"/>
              <w:rPr>
                <w:sz w:val="26"/>
                <w:szCs w:val="26"/>
              </w:rPr>
            </w:pPr>
            <w:proofErr w:type="spellStart"/>
            <w:r w:rsidRPr="002A1A61">
              <w:rPr>
                <w:sz w:val="26"/>
                <w:szCs w:val="26"/>
              </w:rPr>
              <w:t>ся</w:t>
            </w:r>
            <w:proofErr w:type="spellEnd"/>
          </w:p>
        </w:tc>
      </w:tr>
      <w:tr w:rsidR="005C0B0B" w:rsidRPr="002A1A61" w:rsidTr="005A0F93"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Набивка тушек (из числа выдержанных в 5% лизоле в течение 3 часов)</w:t>
            </w:r>
          </w:p>
        </w:tc>
        <w:tc>
          <w:tcPr>
            <w:tcW w:w="135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ИСИЗ или Б</w:t>
            </w:r>
            <w:r>
              <w:rPr>
                <w:sz w:val="26"/>
                <w:szCs w:val="26"/>
              </w:rPr>
              <w:t xml:space="preserve">окс </w:t>
            </w:r>
            <w:r w:rsidRPr="002A1A61">
              <w:rPr>
                <w:sz w:val="26"/>
                <w:szCs w:val="26"/>
              </w:rPr>
              <w:t xml:space="preserve">ББ </w:t>
            </w:r>
            <w:r w:rsidRPr="002A1A61">
              <w:rPr>
                <w:sz w:val="26"/>
                <w:szCs w:val="26"/>
                <w:lang w:val="en-US"/>
              </w:rPr>
              <w:t>III</w:t>
            </w:r>
            <w:r w:rsidRPr="002A1A61">
              <w:rPr>
                <w:sz w:val="26"/>
                <w:szCs w:val="26"/>
              </w:rPr>
              <w:t>+</w:t>
            </w: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440" w:type="dxa"/>
            <w:gridSpan w:val="2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440" w:type="dxa"/>
          </w:tcPr>
          <w:p w:rsidR="005C0B0B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Не</w:t>
            </w:r>
          </w:p>
          <w:p w:rsidR="005C0B0B" w:rsidRPr="002A1A61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проводится</w:t>
            </w:r>
          </w:p>
        </w:tc>
        <w:tc>
          <w:tcPr>
            <w:tcW w:w="1242" w:type="dxa"/>
          </w:tcPr>
          <w:p w:rsidR="005C0B0B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Не</w:t>
            </w:r>
          </w:p>
          <w:p w:rsidR="005C0B0B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проводит</w:t>
            </w:r>
            <w:r>
              <w:rPr>
                <w:sz w:val="26"/>
                <w:szCs w:val="26"/>
              </w:rPr>
              <w:t>-</w:t>
            </w:r>
          </w:p>
          <w:p w:rsidR="005C0B0B" w:rsidRPr="002A1A61" w:rsidRDefault="005C0B0B" w:rsidP="00382638">
            <w:pPr>
              <w:ind w:left="-108" w:right="-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A1A61">
              <w:rPr>
                <w:sz w:val="26"/>
                <w:szCs w:val="26"/>
              </w:rPr>
              <w:t>ся</w:t>
            </w:r>
            <w:proofErr w:type="spellEnd"/>
          </w:p>
        </w:tc>
      </w:tr>
      <w:tr w:rsidR="005C0B0B" w:rsidRPr="002A1A61" w:rsidTr="005A0F93"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Уборка помещений </w:t>
            </w:r>
            <w:r>
              <w:rPr>
                <w:sz w:val="26"/>
                <w:szCs w:val="26"/>
              </w:rPr>
              <w:t>«</w:t>
            </w:r>
            <w:r w:rsidRPr="002A1A61">
              <w:rPr>
                <w:sz w:val="26"/>
                <w:szCs w:val="26"/>
              </w:rPr>
              <w:t>заразно</w:t>
            </w:r>
            <w:r>
              <w:rPr>
                <w:sz w:val="26"/>
                <w:szCs w:val="26"/>
              </w:rPr>
              <w:t>й»</w:t>
            </w:r>
            <w:r w:rsidRPr="002A1A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зоны</w:t>
            </w:r>
            <w:r w:rsidRPr="002A1A61">
              <w:rPr>
                <w:sz w:val="26"/>
                <w:szCs w:val="26"/>
              </w:rPr>
              <w:t xml:space="preserve"> после проведения текущей дезинфекции</w:t>
            </w:r>
          </w:p>
        </w:tc>
        <w:tc>
          <w:tcPr>
            <w:tcW w:w="135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ИСИЗ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26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  <w:gridSpan w:val="2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II </w:t>
            </w:r>
            <w:r w:rsidRPr="002A1A61">
              <w:rPr>
                <w:sz w:val="26"/>
                <w:szCs w:val="26"/>
              </w:rPr>
              <w:t>тип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 + РП</w:t>
            </w:r>
          </w:p>
        </w:tc>
        <w:tc>
          <w:tcPr>
            <w:tcW w:w="124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 xml:space="preserve">II </w:t>
            </w:r>
            <w:r w:rsidRPr="002A1A61">
              <w:rPr>
                <w:sz w:val="26"/>
                <w:szCs w:val="26"/>
              </w:rPr>
              <w:t>тип</w:t>
            </w:r>
          </w:p>
        </w:tc>
      </w:tr>
      <w:tr w:rsidR="005C0B0B" w:rsidRPr="002A1A61" w:rsidTr="005A0F93">
        <w:trPr>
          <w:cantSplit/>
        </w:trPr>
        <w:tc>
          <w:tcPr>
            <w:tcW w:w="14850" w:type="dxa"/>
            <w:gridSpan w:val="11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</w:t>
            </w:r>
            <w:r w:rsidRPr="002A1A61">
              <w:rPr>
                <w:sz w:val="26"/>
                <w:szCs w:val="26"/>
              </w:rPr>
              <w:t>. Б. Помещения для работы с неинфицированными животными</w:t>
            </w:r>
          </w:p>
        </w:tc>
      </w:tr>
      <w:tr w:rsidR="005C0B0B" w:rsidRPr="002A1A61" w:rsidTr="005A0F93">
        <w:trPr>
          <w:cantSplit/>
        </w:trPr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</w:t>
            </w:r>
            <w:r w:rsidRPr="002A1A61">
              <w:rPr>
                <w:sz w:val="26"/>
                <w:szCs w:val="26"/>
              </w:rPr>
              <w:t xml:space="preserve">иммунизации </w:t>
            </w:r>
            <w:proofErr w:type="spellStart"/>
            <w:r w:rsidRPr="002A1A61">
              <w:rPr>
                <w:sz w:val="26"/>
                <w:szCs w:val="26"/>
              </w:rPr>
              <w:t>лабора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2A1A61">
              <w:rPr>
                <w:sz w:val="26"/>
                <w:szCs w:val="26"/>
              </w:rPr>
              <w:t xml:space="preserve">торных животных убитыми культурами </w:t>
            </w:r>
            <w:r>
              <w:rPr>
                <w:sz w:val="26"/>
                <w:szCs w:val="26"/>
              </w:rPr>
              <w:t>3</w:t>
            </w:r>
            <w:r w:rsidRPr="002A1A61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4</w:t>
            </w:r>
            <w:r w:rsidRPr="002A1A61">
              <w:rPr>
                <w:sz w:val="26"/>
                <w:szCs w:val="26"/>
              </w:rPr>
              <w:t xml:space="preserve"> групп</w:t>
            </w:r>
          </w:p>
        </w:tc>
        <w:tc>
          <w:tcPr>
            <w:tcW w:w="11594" w:type="dxa"/>
            <w:gridSpan w:val="10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</w:p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 + респиратор + РП</w:t>
            </w:r>
          </w:p>
        </w:tc>
      </w:tr>
      <w:tr w:rsidR="005C0B0B" w:rsidRPr="002A1A61" w:rsidTr="005A0F93">
        <w:trPr>
          <w:cantSplit/>
        </w:trPr>
        <w:tc>
          <w:tcPr>
            <w:tcW w:w="14850" w:type="dxa"/>
            <w:gridSpan w:val="11"/>
          </w:tcPr>
          <w:p w:rsidR="005C0B0B" w:rsidRPr="002A1A61" w:rsidRDefault="005C0B0B" w:rsidP="00382638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FC0F5B">
              <w:rPr>
                <w:sz w:val="26"/>
                <w:szCs w:val="26"/>
              </w:rPr>
              <w:t xml:space="preserve">. </w:t>
            </w:r>
            <w:r w:rsidRPr="002A1A61">
              <w:rPr>
                <w:sz w:val="26"/>
                <w:szCs w:val="26"/>
              </w:rPr>
              <w:t xml:space="preserve">В. Вспомогательные помещения </w:t>
            </w:r>
            <w:r>
              <w:rPr>
                <w:sz w:val="26"/>
                <w:szCs w:val="26"/>
              </w:rPr>
              <w:t>«</w:t>
            </w:r>
            <w:r w:rsidRPr="002A1A61">
              <w:rPr>
                <w:sz w:val="26"/>
                <w:szCs w:val="26"/>
              </w:rPr>
              <w:t>заразно</w:t>
            </w:r>
            <w:r>
              <w:rPr>
                <w:sz w:val="26"/>
                <w:szCs w:val="26"/>
              </w:rPr>
              <w:t>й»</w:t>
            </w:r>
            <w:r w:rsidRPr="002A1A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зоны</w:t>
            </w:r>
            <w:r w:rsidRPr="002A1A61">
              <w:rPr>
                <w:sz w:val="26"/>
                <w:szCs w:val="26"/>
              </w:rPr>
              <w:t xml:space="preserve"> (комнаты для загрузки материала в автоклав, разгрузки его из автоклава,</w:t>
            </w:r>
          </w:p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 для обеззараживания инвентаря для содержания </w:t>
            </w:r>
            <w:proofErr w:type="spellStart"/>
            <w:r w:rsidRPr="002A1A61">
              <w:rPr>
                <w:sz w:val="26"/>
                <w:szCs w:val="26"/>
              </w:rPr>
              <w:t>биопробных</w:t>
            </w:r>
            <w:proofErr w:type="spellEnd"/>
            <w:r w:rsidRPr="002A1A61">
              <w:rPr>
                <w:sz w:val="26"/>
                <w:szCs w:val="26"/>
              </w:rPr>
              <w:t xml:space="preserve"> животных)</w:t>
            </w:r>
          </w:p>
        </w:tc>
      </w:tr>
      <w:tr w:rsidR="005C0B0B" w:rsidRPr="002A1A61" w:rsidTr="005A0F93">
        <w:trPr>
          <w:cantSplit/>
          <w:trHeight w:val="2684"/>
        </w:trPr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Обеззараживание инвентаря для содержания </w:t>
            </w:r>
            <w:proofErr w:type="spellStart"/>
            <w:r w:rsidRPr="002A1A61">
              <w:rPr>
                <w:sz w:val="26"/>
                <w:szCs w:val="26"/>
              </w:rPr>
              <w:t>биопроб</w:t>
            </w:r>
            <w:proofErr w:type="spellEnd"/>
            <w:r w:rsidRPr="002A1A61">
              <w:rPr>
                <w:sz w:val="26"/>
                <w:szCs w:val="26"/>
              </w:rPr>
              <w:t>, транспортировка ПБА</w:t>
            </w:r>
            <w:r>
              <w:rPr>
                <w:sz w:val="26"/>
                <w:szCs w:val="26"/>
              </w:rPr>
              <w:t xml:space="preserve"> третьей и четвертой групп риска </w:t>
            </w:r>
            <w:r w:rsidRPr="002A1A61">
              <w:rPr>
                <w:sz w:val="26"/>
                <w:szCs w:val="26"/>
              </w:rPr>
              <w:t>в централизованную автоклавную, загрузка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(разгрузка) материала в автоклав</w:t>
            </w:r>
          </w:p>
        </w:tc>
        <w:tc>
          <w:tcPr>
            <w:tcW w:w="135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ИСИЗ</w:t>
            </w:r>
          </w:p>
        </w:tc>
        <w:tc>
          <w:tcPr>
            <w:tcW w:w="10242" w:type="dxa"/>
            <w:gridSpan w:val="9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</w:p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</w:p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тип + прорезиненный фартук</w:t>
            </w:r>
          </w:p>
        </w:tc>
      </w:tr>
      <w:tr w:rsidR="005C0B0B" w:rsidRPr="002A1A61" w:rsidTr="005A0F93">
        <w:trPr>
          <w:cantSplit/>
        </w:trPr>
        <w:tc>
          <w:tcPr>
            <w:tcW w:w="14850" w:type="dxa"/>
            <w:gridSpan w:val="11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</w:t>
            </w:r>
            <w:r w:rsidRPr="002A1A61">
              <w:rPr>
                <w:sz w:val="26"/>
                <w:szCs w:val="26"/>
              </w:rPr>
              <w:t xml:space="preserve">. В </w:t>
            </w:r>
            <w:r w:rsidRPr="0091332B">
              <w:rPr>
                <w:sz w:val="26"/>
                <w:szCs w:val="26"/>
              </w:rPr>
              <w:t>бактериологических</w:t>
            </w:r>
            <w:r>
              <w:rPr>
                <w:sz w:val="26"/>
                <w:szCs w:val="26"/>
              </w:rPr>
              <w:t>,</w:t>
            </w:r>
            <w:r w:rsidRPr="0091332B">
              <w:rPr>
                <w:sz w:val="26"/>
                <w:szCs w:val="26"/>
              </w:rPr>
              <w:t xml:space="preserve"> вирусологических </w:t>
            </w:r>
            <w:r>
              <w:rPr>
                <w:sz w:val="26"/>
                <w:szCs w:val="26"/>
              </w:rPr>
              <w:t xml:space="preserve">и микробиологических </w:t>
            </w:r>
            <w:r w:rsidRPr="0091332B">
              <w:rPr>
                <w:sz w:val="26"/>
                <w:szCs w:val="26"/>
              </w:rPr>
              <w:t>комнатах</w:t>
            </w:r>
          </w:p>
        </w:tc>
      </w:tr>
      <w:tr w:rsidR="005C0B0B" w:rsidRPr="002A1A61" w:rsidTr="005A0F93">
        <w:trPr>
          <w:cantSplit/>
        </w:trPr>
        <w:tc>
          <w:tcPr>
            <w:tcW w:w="3256" w:type="dxa"/>
          </w:tcPr>
          <w:p w:rsidR="005C0B0B" w:rsidRPr="00C250D3" w:rsidRDefault="005C0B0B" w:rsidP="00382638">
            <w:pPr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Работа </w:t>
            </w:r>
            <w:r>
              <w:rPr>
                <w:sz w:val="26"/>
                <w:szCs w:val="26"/>
                <w:vertAlign w:val="superscript"/>
              </w:rPr>
              <w:t>**</w:t>
            </w:r>
            <w:r>
              <w:rPr>
                <w:sz w:val="26"/>
                <w:szCs w:val="26"/>
              </w:rPr>
              <w:t xml:space="preserve">, связанная с </w:t>
            </w:r>
            <w:r w:rsidRPr="002A1A61">
              <w:rPr>
                <w:sz w:val="26"/>
                <w:szCs w:val="26"/>
              </w:rPr>
              <w:t>образова</w:t>
            </w:r>
            <w:r>
              <w:rPr>
                <w:sz w:val="26"/>
                <w:szCs w:val="26"/>
              </w:rPr>
              <w:t xml:space="preserve">нием аэрозоля вирулентных </w:t>
            </w:r>
            <w:r w:rsidRPr="002A1A61">
              <w:rPr>
                <w:sz w:val="26"/>
                <w:szCs w:val="26"/>
              </w:rPr>
              <w:t>микроорганизмов (центрифугирование,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A1A61">
              <w:rPr>
                <w:sz w:val="26"/>
                <w:szCs w:val="26"/>
              </w:rPr>
              <w:t>шуттелирование</w:t>
            </w:r>
            <w:proofErr w:type="spellEnd"/>
            <w:r w:rsidRPr="002A1A61">
              <w:rPr>
                <w:sz w:val="26"/>
                <w:szCs w:val="26"/>
              </w:rPr>
              <w:t xml:space="preserve">, </w:t>
            </w:r>
            <w:proofErr w:type="spellStart"/>
            <w:r w:rsidRPr="002A1A61">
              <w:rPr>
                <w:sz w:val="26"/>
                <w:szCs w:val="26"/>
              </w:rPr>
              <w:t>гомогенизирование</w:t>
            </w:r>
            <w:proofErr w:type="spellEnd"/>
            <w:r w:rsidRPr="002A1A61">
              <w:rPr>
                <w:sz w:val="26"/>
                <w:szCs w:val="26"/>
              </w:rPr>
              <w:t xml:space="preserve">, разрушение возбудителей) </w:t>
            </w:r>
          </w:p>
        </w:tc>
        <w:tc>
          <w:tcPr>
            <w:tcW w:w="135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ИСИЗ или Б</w:t>
            </w:r>
            <w:r>
              <w:rPr>
                <w:sz w:val="26"/>
                <w:szCs w:val="26"/>
              </w:rPr>
              <w:t xml:space="preserve">окс </w:t>
            </w:r>
            <w:r w:rsidRPr="002A1A61">
              <w:rPr>
                <w:sz w:val="26"/>
                <w:szCs w:val="26"/>
              </w:rPr>
              <w:t xml:space="preserve">ББ </w:t>
            </w:r>
            <w:r w:rsidRPr="002A1A61">
              <w:rPr>
                <w:sz w:val="26"/>
                <w:szCs w:val="26"/>
                <w:lang w:val="en-US"/>
              </w:rPr>
              <w:t>III</w:t>
            </w:r>
            <w:r w:rsidRPr="002A1A61">
              <w:rPr>
                <w:sz w:val="26"/>
                <w:szCs w:val="26"/>
              </w:rPr>
              <w:t>+</w:t>
            </w: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0242" w:type="dxa"/>
            <w:gridSpan w:val="9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</w:p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</w:p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Боксы </w:t>
            </w:r>
            <w:r>
              <w:rPr>
                <w:sz w:val="26"/>
                <w:szCs w:val="26"/>
              </w:rPr>
              <w:t>ББ</w:t>
            </w:r>
            <w:r w:rsidRPr="002A1A61"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  <w:lang w:val="en-US"/>
              </w:rPr>
              <w:t>III</w:t>
            </w:r>
            <w:r w:rsidRPr="002A1A61">
              <w:rPr>
                <w:sz w:val="26"/>
                <w:szCs w:val="26"/>
              </w:rPr>
              <w:t xml:space="preserve"> класса +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+ РП</w:t>
            </w:r>
          </w:p>
        </w:tc>
      </w:tr>
      <w:tr w:rsidR="005C0B0B" w:rsidRPr="002A1A61" w:rsidTr="005A0F93">
        <w:trPr>
          <w:cantSplit/>
        </w:trPr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Перенос культур внутри </w:t>
            </w:r>
            <w:r w:rsidRPr="0091332B">
              <w:rPr>
                <w:sz w:val="26"/>
                <w:szCs w:val="26"/>
              </w:rPr>
              <w:t>бактериологических</w:t>
            </w:r>
            <w:r>
              <w:rPr>
                <w:sz w:val="26"/>
                <w:szCs w:val="26"/>
              </w:rPr>
              <w:t xml:space="preserve">, </w:t>
            </w:r>
            <w:r w:rsidRPr="0091332B">
              <w:rPr>
                <w:sz w:val="26"/>
                <w:szCs w:val="26"/>
              </w:rPr>
              <w:t xml:space="preserve">вирусологических </w:t>
            </w:r>
            <w:r>
              <w:rPr>
                <w:sz w:val="26"/>
                <w:szCs w:val="26"/>
              </w:rPr>
              <w:t xml:space="preserve">и микробиологических </w:t>
            </w:r>
            <w:r w:rsidRPr="0091332B">
              <w:rPr>
                <w:sz w:val="26"/>
                <w:szCs w:val="26"/>
              </w:rPr>
              <w:t>комнат</w:t>
            </w:r>
            <w:r>
              <w:rPr>
                <w:sz w:val="26"/>
                <w:szCs w:val="26"/>
              </w:rPr>
              <w:t xml:space="preserve"> в контейнерах в </w:t>
            </w:r>
            <w:proofErr w:type="spellStart"/>
            <w:r>
              <w:rPr>
                <w:sz w:val="26"/>
                <w:szCs w:val="26"/>
              </w:rPr>
              <w:t>термостаты,</w:t>
            </w:r>
            <w:r w:rsidRPr="002A1A61">
              <w:rPr>
                <w:sz w:val="26"/>
                <w:szCs w:val="26"/>
              </w:rPr>
              <w:t>холодильники</w:t>
            </w:r>
            <w:proofErr w:type="spellEnd"/>
            <w:r w:rsidRPr="002A1A61">
              <w:rPr>
                <w:sz w:val="26"/>
                <w:szCs w:val="26"/>
              </w:rPr>
              <w:t>.</w:t>
            </w:r>
          </w:p>
        </w:tc>
        <w:tc>
          <w:tcPr>
            <w:tcW w:w="135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ИСИЗ</w:t>
            </w:r>
          </w:p>
        </w:tc>
        <w:tc>
          <w:tcPr>
            <w:tcW w:w="10242" w:type="dxa"/>
            <w:gridSpan w:val="9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</w:p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+ РП</w:t>
            </w:r>
          </w:p>
        </w:tc>
      </w:tr>
      <w:tr w:rsidR="005C0B0B" w:rsidRPr="002A1A61" w:rsidTr="005A0F93">
        <w:trPr>
          <w:cantSplit/>
        </w:trPr>
        <w:tc>
          <w:tcPr>
            <w:tcW w:w="3256" w:type="dxa"/>
          </w:tcPr>
          <w:p w:rsidR="005C0B0B" w:rsidRPr="008B314F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Проведение микробиологической работы с диагностическим материалом (посев, отбор колоний, просмотр культур тканей и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т.п.), серо</w:t>
            </w:r>
            <w:r>
              <w:rPr>
                <w:sz w:val="26"/>
                <w:szCs w:val="26"/>
              </w:rPr>
              <w:t xml:space="preserve">логические </w:t>
            </w:r>
            <w:r w:rsidRPr="002A1A61">
              <w:rPr>
                <w:sz w:val="26"/>
                <w:szCs w:val="26"/>
              </w:rPr>
              <w:t>исследования с необеззараженным ПБА</w:t>
            </w:r>
            <w:r>
              <w:rPr>
                <w:sz w:val="26"/>
                <w:szCs w:val="26"/>
              </w:rPr>
              <w:t xml:space="preserve"> третьей и четвертой групп риска</w:t>
            </w:r>
          </w:p>
        </w:tc>
        <w:tc>
          <w:tcPr>
            <w:tcW w:w="135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ИСИЗ или БББ </w:t>
            </w:r>
            <w:r w:rsidRPr="002A1A61">
              <w:rPr>
                <w:sz w:val="26"/>
                <w:szCs w:val="26"/>
                <w:lang w:val="en-US"/>
              </w:rPr>
              <w:t>III</w:t>
            </w:r>
            <w:r w:rsidRPr="002A1A61">
              <w:rPr>
                <w:sz w:val="26"/>
                <w:szCs w:val="26"/>
              </w:rPr>
              <w:t>+</w:t>
            </w: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2340" w:type="dxa"/>
            <w:gridSpan w:val="2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 + респиратор + РП</w:t>
            </w:r>
          </w:p>
        </w:tc>
        <w:tc>
          <w:tcPr>
            <w:tcW w:w="1260" w:type="dxa"/>
          </w:tcPr>
          <w:p w:rsidR="005C0B0B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Чума, сап – </w:t>
            </w: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</w:t>
            </w:r>
            <w:r>
              <w:rPr>
                <w:sz w:val="26"/>
                <w:szCs w:val="26"/>
              </w:rPr>
              <w:t>;</w:t>
            </w:r>
          </w:p>
          <w:p w:rsidR="005C0B0B" w:rsidRPr="002A1A61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</w:t>
            </w:r>
            <w:r w:rsidRPr="002A1A61">
              <w:rPr>
                <w:sz w:val="26"/>
                <w:szCs w:val="26"/>
              </w:rPr>
              <w:t>елиоидоз</w:t>
            </w:r>
            <w:proofErr w:type="spellEnd"/>
            <w:r w:rsidRPr="002A1A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2A1A61"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 + респиратор + РП </w:t>
            </w:r>
          </w:p>
        </w:tc>
        <w:tc>
          <w:tcPr>
            <w:tcW w:w="1440" w:type="dxa"/>
            <w:gridSpan w:val="2"/>
          </w:tcPr>
          <w:p w:rsidR="005C0B0B" w:rsidRPr="002A1A61" w:rsidRDefault="005C0B0B" w:rsidP="00382638">
            <w:pPr>
              <w:ind w:right="-108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 + респиратор + РП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ind w:right="-108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Бруцеллез – </w:t>
            </w: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 + РП</w:t>
            </w:r>
            <w:r>
              <w:rPr>
                <w:sz w:val="26"/>
                <w:szCs w:val="26"/>
              </w:rPr>
              <w:t>; т</w:t>
            </w:r>
            <w:r w:rsidRPr="002A1A61">
              <w:rPr>
                <w:sz w:val="26"/>
                <w:szCs w:val="26"/>
              </w:rPr>
              <w:t xml:space="preserve">уляремия, сибирская язва </w:t>
            </w:r>
            <w:r>
              <w:rPr>
                <w:sz w:val="26"/>
                <w:szCs w:val="26"/>
              </w:rPr>
              <w:t>–</w:t>
            </w:r>
            <w:r w:rsidRPr="002A1A61"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  <w:tc>
          <w:tcPr>
            <w:tcW w:w="1080" w:type="dxa"/>
          </w:tcPr>
          <w:p w:rsidR="005C0B0B" w:rsidRPr="002A1A61" w:rsidRDefault="005C0B0B" w:rsidP="00382638">
            <w:pPr>
              <w:ind w:left="-108" w:right="-108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 + </w:t>
            </w:r>
            <w:proofErr w:type="spellStart"/>
            <w:r w:rsidRPr="002A1A61">
              <w:rPr>
                <w:sz w:val="26"/>
                <w:szCs w:val="26"/>
              </w:rPr>
              <w:t>респира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2A1A61">
              <w:rPr>
                <w:sz w:val="26"/>
                <w:szCs w:val="26"/>
              </w:rPr>
              <w:t>тор + РП</w:t>
            </w:r>
          </w:p>
        </w:tc>
        <w:tc>
          <w:tcPr>
            <w:tcW w:w="1440" w:type="dxa"/>
          </w:tcPr>
          <w:p w:rsidR="005C0B0B" w:rsidRPr="002A1A61" w:rsidRDefault="005C0B0B" w:rsidP="00382638">
            <w:pPr>
              <w:ind w:right="-108"/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Не проводится</w:t>
            </w:r>
          </w:p>
        </w:tc>
        <w:tc>
          <w:tcPr>
            <w:tcW w:w="124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</w:tr>
      <w:tr w:rsidR="005C0B0B" w:rsidRPr="002A1A61" w:rsidTr="005A0F93">
        <w:trPr>
          <w:cantSplit/>
        </w:trPr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Серологические исследования с обеззараженным ПБА</w:t>
            </w:r>
            <w:r>
              <w:rPr>
                <w:sz w:val="26"/>
                <w:szCs w:val="26"/>
              </w:rPr>
              <w:t xml:space="preserve"> третьей и четвертой групп риска</w:t>
            </w:r>
          </w:p>
        </w:tc>
        <w:tc>
          <w:tcPr>
            <w:tcW w:w="3692" w:type="dxa"/>
            <w:gridSpan w:val="3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ПБА не обеззараживается</w:t>
            </w:r>
          </w:p>
        </w:tc>
        <w:tc>
          <w:tcPr>
            <w:tcW w:w="7902" w:type="dxa"/>
            <w:gridSpan w:val="7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+ РП</w:t>
            </w:r>
          </w:p>
        </w:tc>
      </w:tr>
      <w:tr w:rsidR="005C0B0B" w:rsidRPr="002A1A61" w:rsidTr="005A0F93">
        <w:trPr>
          <w:cantSplit/>
        </w:trPr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 xml:space="preserve">Уборка </w:t>
            </w:r>
            <w:r w:rsidRPr="0091332B">
              <w:rPr>
                <w:sz w:val="26"/>
                <w:szCs w:val="26"/>
              </w:rPr>
              <w:t>бактериологических и вирусологических комнат</w:t>
            </w:r>
          </w:p>
        </w:tc>
        <w:tc>
          <w:tcPr>
            <w:tcW w:w="135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ИСИЗ</w:t>
            </w:r>
          </w:p>
        </w:tc>
        <w:tc>
          <w:tcPr>
            <w:tcW w:w="10242" w:type="dxa"/>
            <w:gridSpan w:val="9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+ галоши + РП</w:t>
            </w:r>
          </w:p>
        </w:tc>
      </w:tr>
      <w:tr w:rsidR="005C0B0B" w:rsidRPr="002A1A61" w:rsidTr="005A0F93">
        <w:trPr>
          <w:cantSplit/>
        </w:trPr>
        <w:tc>
          <w:tcPr>
            <w:tcW w:w="14850" w:type="dxa"/>
            <w:gridSpan w:val="11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III</w:t>
            </w:r>
            <w:r w:rsidRPr="002A1A6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При ликвидации аварий</w:t>
            </w:r>
          </w:p>
        </w:tc>
      </w:tr>
      <w:tr w:rsidR="005C0B0B" w:rsidRPr="002A1A61" w:rsidTr="005A0F93">
        <w:trPr>
          <w:cantSplit/>
        </w:trPr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Заключительная</w:t>
            </w:r>
            <w:r w:rsidRPr="002A1A61">
              <w:rPr>
                <w:sz w:val="26"/>
                <w:szCs w:val="26"/>
              </w:rPr>
              <w:t xml:space="preserve"> дезинфекция помещений</w:t>
            </w:r>
          </w:p>
        </w:tc>
        <w:tc>
          <w:tcPr>
            <w:tcW w:w="1352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ИСИЗ</w:t>
            </w:r>
          </w:p>
        </w:tc>
        <w:tc>
          <w:tcPr>
            <w:tcW w:w="10242" w:type="dxa"/>
            <w:gridSpan w:val="9"/>
          </w:tcPr>
          <w:p w:rsidR="005C0B0B" w:rsidRPr="00DE0BD9" w:rsidRDefault="005C0B0B" w:rsidP="00382638">
            <w:pPr>
              <w:jc w:val="center"/>
              <w:rPr>
                <w:sz w:val="26"/>
                <w:szCs w:val="26"/>
                <w:lang w:val="en-US"/>
              </w:rPr>
            </w:pPr>
            <w:r w:rsidRPr="002A1A61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 xml:space="preserve">тип </w:t>
            </w:r>
            <w:r>
              <w:rPr>
                <w:sz w:val="26"/>
                <w:szCs w:val="26"/>
                <w:vertAlign w:val="superscript"/>
              </w:rPr>
              <w:t>***</w:t>
            </w:r>
          </w:p>
        </w:tc>
      </w:tr>
      <w:tr w:rsidR="005C0B0B" w:rsidRPr="002A1A61" w:rsidTr="005A0F93">
        <w:trPr>
          <w:cantSplit/>
        </w:trPr>
        <w:tc>
          <w:tcPr>
            <w:tcW w:w="14850" w:type="dxa"/>
            <w:gridSpan w:val="11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Работа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 xml:space="preserve">с ПБА в боксах </w:t>
            </w:r>
            <w:r>
              <w:rPr>
                <w:sz w:val="26"/>
                <w:szCs w:val="26"/>
              </w:rPr>
              <w:t>ББ</w:t>
            </w:r>
            <w:r w:rsidRPr="002A1A61"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  <w:lang w:val="en-US"/>
              </w:rPr>
              <w:t>I</w:t>
            </w:r>
            <w:r w:rsidRPr="002A1A61">
              <w:rPr>
                <w:sz w:val="26"/>
                <w:szCs w:val="26"/>
              </w:rPr>
              <w:t>-</w:t>
            </w:r>
            <w:r w:rsidRPr="002A1A61"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класса</w:t>
            </w:r>
          </w:p>
        </w:tc>
      </w:tr>
      <w:tr w:rsidR="005C0B0B" w:rsidRPr="002A1A61" w:rsidTr="005A0F93">
        <w:trPr>
          <w:cantSplit/>
        </w:trPr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окс </w:t>
            </w:r>
            <w:r w:rsidRPr="002A1A61">
              <w:rPr>
                <w:sz w:val="26"/>
                <w:szCs w:val="26"/>
              </w:rPr>
              <w:t xml:space="preserve">ББ </w:t>
            </w:r>
            <w:r w:rsidRPr="002A1A61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класса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(А и Б)</w:t>
            </w:r>
          </w:p>
        </w:tc>
        <w:tc>
          <w:tcPr>
            <w:tcW w:w="11594" w:type="dxa"/>
            <w:gridSpan w:val="10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 + РП</w:t>
            </w:r>
          </w:p>
        </w:tc>
      </w:tr>
      <w:tr w:rsidR="005C0B0B" w:rsidRPr="002A1A61" w:rsidTr="005A0F93">
        <w:trPr>
          <w:cantSplit/>
        </w:trPr>
        <w:tc>
          <w:tcPr>
            <w:tcW w:w="3256" w:type="dxa"/>
          </w:tcPr>
          <w:p w:rsidR="005C0B0B" w:rsidRPr="002A1A61" w:rsidRDefault="005C0B0B" w:rsidP="00382638">
            <w:pPr>
              <w:jc w:val="both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окс </w:t>
            </w:r>
            <w:r w:rsidRPr="002A1A61">
              <w:rPr>
                <w:sz w:val="26"/>
                <w:szCs w:val="26"/>
              </w:rPr>
              <w:t xml:space="preserve">ББ </w:t>
            </w:r>
            <w:r w:rsidRPr="002A1A61"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</w:t>
            </w:r>
            <w:r w:rsidRPr="002A1A61">
              <w:rPr>
                <w:sz w:val="26"/>
                <w:szCs w:val="26"/>
              </w:rPr>
              <w:t>класса</w:t>
            </w:r>
          </w:p>
        </w:tc>
        <w:tc>
          <w:tcPr>
            <w:tcW w:w="11594" w:type="dxa"/>
            <w:gridSpan w:val="10"/>
          </w:tcPr>
          <w:p w:rsidR="005C0B0B" w:rsidRPr="002A1A61" w:rsidRDefault="005C0B0B" w:rsidP="00382638">
            <w:pPr>
              <w:jc w:val="center"/>
              <w:rPr>
                <w:sz w:val="26"/>
                <w:szCs w:val="26"/>
              </w:rPr>
            </w:pPr>
            <w:r w:rsidRPr="002A1A61">
              <w:rPr>
                <w:sz w:val="26"/>
                <w:szCs w:val="26"/>
                <w:lang w:val="en-US"/>
              </w:rPr>
              <w:t>IV</w:t>
            </w:r>
            <w:r w:rsidRPr="002A1A61">
              <w:rPr>
                <w:sz w:val="26"/>
                <w:szCs w:val="26"/>
              </w:rPr>
              <w:t xml:space="preserve"> тип</w:t>
            </w:r>
          </w:p>
        </w:tc>
      </w:tr>
      <w:tr w:rsidR="005C0B0B" w:rsidRPr="00437279" w:rsidTr="005A0F93">
        <w:trPr>
          <w:cantSplit/>
        </w:trPr>
        <w:tc>
          <w:tcPr>
            <w:tcW w:w="14850" w:type="dxa"/>
            <w:gridSpan w:val="11"/>
            <w:tcBorders>
              <w:left w:val="nil"/>
              <w:bottom w:val="nil"/>
              <w:right w:val="nil"/>
            </w:tcBorders>
          </w:tcPr>
          <w:p w:rsidR="005C0B0B" w:rsidRPr="00C7432C" w:rsidRDefault="005C0B0B" w:rsidP="003826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95793">
              <w:rPr>
                <w:sz w:val="26"/>
                <w:szCs w:val="26"/>
              </w:rPr>
              <w:t>римечание</w:t>
            </w:r>
          </w:p>
          <w:p w:rsidR="005C0B0B" w:rsidRPr="00C80012" w:rsidRDefault="005C0B0B" w:rsidP="00382638">
            <w:pPr>
              <w:ind w:firstLine="720"/>
              <w:jc w:val="both"/>
              <w:rPr>
                <w:sz w:val="26"/>
                <w:szCs w:val="26"/>
              </w:rPr>
            </w:pPr>
            <w:r w:rsidRPr="00C80012">
              <w:rPr>
                <w:sz w:val="26"/>
                <w:szCs w:val="26"/>
              </w:rPr>
              <w:t>ИСИЗ – изолирующие средства индивидуальной защиты (</w:t>
            </w:r>
            <w:proofErr w:type="spellStart"/>
            <w:r w:rsidRPr="00C80012">
              <w:rPr>
                <w:sz w:val="26"/>
                <w:szCs w:val="26"/>
              </w:rPr>
              <w:t>пневмокостюмы</w:t>
            </w:r>
            <w:proofErr w:type="spellEnd"/>
            <w:r w:rsidRPr="00C80012">
              <w:rPr>
                <w:sz w:val="26"/>
                <w:szCs w:val="26"/>
              </w:rPr>
              <w:t xml:space="preserve"> или их аналоги); Б</w:t>
            </w:r>
            <w:r>
              <w:rPr>
                <w:sz w:val="26"/>
                <w:szCs w:val="26"/>
              </w:rPr>
              <w:t xml:space="preserve">окс </w:t>
            </w:r>
            <w:r w:rsidRPr="00C80012">
              <w:rPr>
                <w:sz w:val="26"/>
                <w:szCs w:val="26"/>
              </w:rPr>
              <w:t>ББ – бокс биологической безопасности; РП – резиновые перчатки; «+» - дополнительные СИЗ.</w:t>
            </w:r>
          </w:p>
          <w:p w:rsidR="005C0B0B" w:rsidRPr="00C80012" w:rsidRDefault="005C0B0B" w:rsidP="00382638">
            <w:pPr>
              <w:ind w:left="720"/>
              <w:jc w:val="both"/>
              <w:rPr>
                <w:sz w:val="26"/>
                <w:szCs w:val="26"/>
              </w:rPr>
            </w:pPr>
            <w:r w:rsidRPr="00C80012">
              <w:rPr>
                <w:sz w:val="26"/>
                <w:szCs w:val="26"/>
                <w:vertAlign w:val="superscript"/>
              </w:rPr>
              <w:t>**</w:t>
            </w:r>
            <w:r w:rsidRPr="00C80012">
              <w:rPr>
                <w:sz w:val="26"/>
                <w:szCs w:val="26"/>
              </w:rPr>
              <w:t xml:space="preserve"> Допускается проведение работ, связанных с образованием аэрозоля в помещении блока для работы с инфицированными животными.</w:t>
            </w:r>
          </w:p>
          <w:p w:rsidR="005C0B0B" w:rsidRPr="00437279" w:rsidRDefault="005C0B0B" w:rsidP="00382638">
            <w:pPr>
              <w:ind w:left="720"/>
              <w:jc w:val="both"/>
            </w:pPr>
            <w:r w:rsidRPr="00C80012">
              <w:rPr>
                <w:sz w:val="26"/>
                <w:szCs w:val="26"/>
                <w:vertAlign w:val="superscript"/>
              </w:rPr>
              <w:t>***</w:t>
            </w:r>
            <w:r w:rsidRPr="00C80012">
              <w:rPr>
                <w:sz w:val="26"/>
                <w:szCs w:val="26"/>
              </w:rPr>
              <w:t>При применении газового метода дезинфекции использовать защитный костюм 1 типа с фильтрующим противогазом.</w:t>
            </w:r>
          </w:p>
        </w:tc>
      </w:tr>
    </w:tbl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/>
    <w:p w:rsidR="005C0B0B" w:rsidRDefault="005C0B0B" w:rsidP="003F06FA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eastAsia="Times New Roman"/>
          <w:sz w:val="30"/>
          <w:szCs w:val="30"/>
        </w:rPr>
        <w:sectPr w:rsidR="005C0B0B" w:rsidSect="00382638">
          <w:pgSz w:w="16838" w:h="11906" w:orient="landscape" w:code="9"/>
          <w:pgMar w:top="567" w:right="1134" w:bottom="1701" w:left="1134" w:header="720" w:footer="720" w:gutter="0"/>
          <w:cols w:space="708"/>
          <w:titlePg/>
          <w:docGrid w:linePitch="326"/>
        </w:sect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927"/>
        <w:gridCol w:w="233"/>
        <w:gridCol w:w="4694"/>
      </w:tblGrid>
      <w:tr w:rsidR="005C0B0B" w:rsidRPr="00C70F75" w:rsidTr="008A431D">
        <w:trPr>
          <w:gridAfter w:val="1"/>
          <w:wAfter w:w="4694" w:type="dxa"/>
        </w:trPr>
        <w:tc>
          <w:tcPr>
            <w:tcW w:w="5160" w:type="dxa"/>
            <w:gridSpan w:val="2"/>
          </w:tcPr>
          <w:p w:rsidR="005C0B0B" w:rsidRPr="003F06FA" w:rsidRDefault="005C0B0B" w:rsidP="002371B1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2"/>
              <w:jc w:val="both"/>
              <w:rPr>
                <w:rFonts w:eastAsia="Times New Roman"/>
                <w:sz w:val="30"/>
                <w:szCs w:val="30"/>
              </w:rPr>
            </w:pPr>
          </w:p>
        </w:tc>
      </w:tr>
      <w:tr w:rsidR="005C0B0B" w:rsidTr="008A431D">
        <w:tc>
          <w:tcPr>
            <w:tcW w:w="4927" w:type="dxa"/>
          </w:tcPr>
          <w:p w:rsidR="005C0B0B" w:rsidRDefault="005C0B0B" w:rsidP="00465A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  <w:gridSpan w:val="2"/>
          </w:tcPr>
          <w:p w:rsidR="008A431D" w:rsidRPr="00604549" w:rsidRDefault="008A431D" w:rsidP="008A431D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Приложение 3</w:t>
            </w:r>
          </w:p>
          <w:p w:rsidR="005C0B0B" w:rsidRDefault="008A431D" w:rsidP="008A431D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AC7E45">
              <w:rPr>
                <w:sz w:val="30"/>
                <w:szCs w:val="30"/>
              </w:rPr>
              <w:t xml:space="preserve">к Санитарным нормам и правилам </w:t>
            </w:r>
            <w:r w:rsidRPr="00AC7E45">
              <w:rPr>
                <w:rFonts w:eastAsia="Times New Roman"/>
                <w:sz w:val="30"/>
                <w:szCs w:val="30"/>
              </w:rPr>
              <w:t>«</w:t>
            </w:r>
            <w:r w:rsidRPr="00AC7E45">
              <w:rPr>
                <w:kern w:val="24"/>
                <w:sz w:val="30"/>
                <w:szCs w:val="30"/>
              </w:rPr>
              <w:t>Требования</w:t>
            </w:r>
            <w:r>
              <w:rPr>
                <w:kern w:val="24"/>
                <w:sz w:val="30"/>
                <w:szCs w:val="30"/>
              </w:rPr>
              <w:t xml:space="preserve"> безопасности при </w:t>
            </w:r>
            <w:r w:rsidRPr="00AC7E45">
              <w:rPr>
                <w:kern w:val="24"/>
                <w:sz w:val="30"/>
                <w:szCs w:val="30"/>
              </w:rPr>
              <w:t>осуществлени</w:t>
            </w:r>
            <w:r>
              <w:rPr>
                <w:kern w:val="24"/>
                <w:sz w:val="30"/>
                <w:szCs w:val="30"/>
              </w:rPr>
              <w:t>и</w:t>
            </w:r>
            <w:r w:rsidRPr="00AC7E45">
              <w:rPr>
                <w:kern w:val="24"/>
                <w:sz w:val="30"/>
                <w:szCs w:val="30"/>
              </w:rPr>
              <w:t xml:space="preserve"> работ с условно-патогенными микроорганизмами и патогенными биологическими агентами, </w:t>
            </w:r>
            <w:r>
              <w:rPr>
                <w:kern w:val="24"/>
                <w:sz w:val="30"/>
                <w:szCs w:val="30"/>
              </w:rPr>
              <w:t xml:space="preserve">к </w:t>
            </w:r>
            <w:r w:rsidRPr="00AC7E45">
              <w:rPr>
                <w:kern w:val="24"/>
                <w:sz w:val="30"/>
                <w:szCs w:val="30"/>
              </w:rPr>
              <w:t>организации и проведению их учета, хранения, передачи и транспортировки</w:t>
            </w:r>
            <w:r w:rsidRPr="00AC7E45">
              <w:rPr>
                <w:rFonts w:eastAsia="Times New Roman"/>
                <w:sz w:val="30"/>
                <w:szCs w:val="30"/>
              </w:rPr>
              <w:t>»</w:t>
            </w:r>
          </w:p>
        </w:tc>
      </w:tr>
    </w:tbl>
    <w:p w:rsidR="005C0B0B" w:rsidRDefault="005C0B0B"/>
    <w:p w:rsidR="005C0B0B" w:rsidRDefault="005C0B0B" w:rsidP="00065411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ПОРЯДОК </w:t>
      </w:r>
    </w:p>
    <w:p w:rsidR="005C0B0B" w:rsidRDefault="005C0B0B" w:rsidP="00065411">
      <w:pPr>
        <w:spacing w:line="280" w:lineRule="exact"/>
        <w:jc w:val="center"/>
        <w:rPr>
          <w:sz w:val="30"/>
          <w:szCs w:val="30"/>
        </w:rPr>
      </w:pPr>
      <w:r w:rsidRPr="005579DF">
        <w:rPr>
          <w:sz w:val="30"/>
          <w:szCs w:val="30"/>
        </w:rPr>
        <w:t>надевания</w:t>
      </w:r>
      <w:r>
        <w:rPr>
          <w:sz w:val="30"/>
          <w:szCs w:val="30"/>
        </w:rPr>
        <w:t xml:space="preserve"> и снятия</w:t>
      </w:r>
      <w:r w:rsidRPr="005579DF">
        <w:rPr>
          <w:sz w:val="30"/>
          <w:szCs w:val="30"/>
        </w:rPr>
        <w:t xml:space="preserve"> </w:t>
      </w:r>
      <w:r>
        <w:rPr>
          <w:sz w:val="30"/>
          <w:szCs w:val="30"/>
        </w:rPr>
        <w:t>противочумного костюма</w:t>
      </w:r>
    </w:p>
    <w:p w:rsidR="005C0B0B" w:rsidRDefault="005C0B0B" w:rsidP="005B1F73">
      <w:pPr>
        <w:spacing w:line="280" w:lineRule="exact"/>
        <w:ind w:firstLine="567"/>
        <w:jc w:val="center"/>
        <w:rPr>
          <w:sz w:val="30"/>
          <w:szCs w:val="3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5802"/>
        <w:gridCol w:w="3444"/>
      </w:tblGrid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№ п/п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Действие</w:t>
            </w: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Примечание</w:t>
            </w: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1.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Порядок надевания противочумного костюма</w:t>
            </w: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1.1.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Защитная одежда и обувь, большая косынка (капюшон) надеваются так, чтобы закрыть лоб до бровей, шею до подбородка, большую часть щек, концы косынки завязываются на шее сзади</w:t>
            </w: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При необходимости использования фонендоскоп надевается раньше капюшона или большой косынки</w:t>
            </w: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1.2.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Противочумный халат надевается так, чтобы косынка и капюшон были заправлены под него. Тесемки у ворота халата и пояс завязываются спереди на левой стороне петлей, после этого тесемки закрепляются на рукавах</w:t>
            </w:r>
          </w:p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При проведении вскрытия трупов дополнительного надевается клеенчатый полиэтиленовый фартук, такие же нарукавники и вторую пару перчаток, полотенце закладывается за пояс фартука с правой стороны</w:t>
            </w: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1.3.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Ватно-марлевая повязка (респиратор, противогаз) надевается на лицо так, чтобы верхний край ее доходил до нижней части орбит, а нижний – должен находиться под подбородком. Верхние тесемки завязываются петлей на затылке, а нижние на темени (по типу плащевидной повязки). По бокам крыльев носа закладываются ватные тампоны, чтобы воздух не фильтровался помимо повязки</w:t>
            </w: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1.4.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Очки (защитная маска) должны плотно прилегать к лицу. Стекла очков (защитной маски) натираются специальным карандашом или кусочком сухого мыла для предупреждения их запотевания</w:t>
            </w: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1.5.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В местах вероятной фильтрации воздуха закладываются ватные тампоны. Затем надеваются перчатки, предварительно проверив их на целостность</w:t>
            </w: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1.6.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С левой стороны за пояс халата закладывается полотенце</w:t>
            </w: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1.7.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Перед входом в заразную зону обуваются резиновые сапоги (водонепроницаемые бахилы)</w:t>
            </w: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2.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Порядок снятия противочумного костюма</w:t>
            </w: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2.1.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При выходе из «заразной» зоны в комнату для снятия противочумного костюма ноги в резиновых сапогах (галошах, водонепроницаемых бахилах) поочередно ставятся в таз с дезинфицирующим раствором и протираются сверху вниз салфеткой или тампоном, смоченной в дезинфицирующем растворе</w:t>
            </w: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2.2.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В течение 1-2 минут моются руки в перчатках дезинфицирующим раствором</w:t>
            </w:r>
          </w:p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После снятия каждой части костюма руки в перчатках погружаются в дезинфицирующий раствор</w:t>
            </w: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 xml:space="preserve">2.3. 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 xml:space="preserve">Полотенце вынимается и погружается в бак с дезинфицирующим раствором или бикс для последующего </w:t>
            </w:r>
            <w:proofErr w:type="spellStart"/>
            <w:r w:rsidRPr="00465A59">
              <w:rPr>
                <w:sz w:val="26"/>
                <w:szCs w:val="26"/>
              </w:rPr>
              <w:t>автоклавирования</w:t>
            </w:r>
            <w:proofErr w:type="spellEnd"/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2.4.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Фартук протирается смоченным в дезинфицирующем растворе тампоном, снимается и складывается наружной стороной внутрь, снимаются нарукавники и вторая пара перчаток, если была необходимость в их применении</w:t>
            </w: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2.5.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Очки (защитную маску) снимаются, оттягивая их двумя руками вперед, вверх и назад за голову, и опускаются в 70%-</w:t>
            </w:r>
            <w:proofErr w:type="spellStart"/>
            <w:r w:rsidRPr="00465A59">
              <w:rPr>
                <w:sz w:val="26"/>
                <w:szCs w:val="26"/>
              </w:rPr>
              <w:t>ный</w:t>
            </w:r>
            <w:proofErr w:type="spellEnd"/>
            <w:r w:rsidRPr="00465A59">
              <w:rPr>
                <w:sz w:val="26"/>
                <w:szCs w:val="26"/>
              </w:rPr>
              <w:t xml:space="preserve"> этиловый спирт или дезинфицирующий раствор</w:t>
            </w: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 xml:space="preserve">2.6. 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Развязывается и снимается ватно-марлевая повязка, сворачивается наружной стороной внутрь, не касаясь при этом лица наружной стороной. Повязка опускается в емкость с мыльным раствором (для последующего кипячения) или дезинфицирующим раствором</w:t>
            </w: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2.7.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Развязываются тесемки ворота халата, пояс и, опустив верхний край перчаток, развязываются тесемки рукавов, снимается халат, сворачивая наружную его часть внутрь, погружается в емкость для обеззараживания</w:t>
            </w: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2.8.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Снимается косынка, собирая все концы на затылке в одну руку, погружается в емкость для обеззараживания</w:t>
            </w: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C0B0B" w:rsidRPr="0054686B" w:rsidTr="00C7432C">
        <w:tc>
          <w:tcPr>
            <w:tcW w:w="67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2.9.</w:t>
            </w:r>
          </w:p>
        </w:tc>
        <w:tc>
          <w:tcPr>
            <w:tcW w:w="5802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A59">
              <w:rPr>
                <w:sz w:val="26"/>
                <w:szCs w:val="26"/>
              </w:rPr>
              <w:t>Снимаются перчатки, при подозрении на нарушение целостности проверяются в дезинфицирующем растворе, но не воздухом. Руки тщательно обрабатываются 70% этиловым спиртом и моются с мылом</w:t>
            </w:r>
          </w:p>
        </w:tc>
        <w:tc>
          <w:tcPr>
            <w:tcW w:w="3444" w:type="dxa"/>
          </w:tcPr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  <w:p w:rsidR="005C0B0B" w:rsidRPr="00465A59" w:rsidRDefault="005C0B0B" w:rsidP="00465A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C0B0B" w:rsidRPr="0054686B" w:rsidRDefault="005C0B0B" w:rsidP="007D3FA0">
      <w:pPr>
        <w:ind w:firstLine="567"/>
        <w:jc w:val="both"/>
        <w:rPr>
          <w:sz w:val="26"/>
          <w:szCs w:val="26"/>
        </w:rPr>
      </w:pPr>
    </w:p>
    <w:p w:rsidR="005C0B0B" w:rsidRDefault="005C0B0B">
      <w:pPr>
        <w:sectPr w:rsidR="005C0B0B" w:rsidSect="000B5181">
          <w:pgSz w:w="11906" w:h="16838" w:code="9"/>
          <w:pgMar w:top="1134" w:right="567" w:bottom="1134" w:left="1701" w:header="720" w:footer="720" w:gutter="0"/>
          <w:cols w:space="708"/>
          <w:titlePg/>
          <w:docGrid w:linePitch="326"/>
        </w:sectPr>
      </w:pPr>
    </w:p>
    <w:tbl>
      <w:tblPr>
        <w:tblW w:w="5400" w:type="dxa"/>
        <w:tblInd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0"/>
      </w:tblGrid>
      <w:tr w:rsidR="005C0B0B" w:rsidTr="00A34328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C0B0B" w:rsidRPr="003C595C" w:rsidRDefault="005C0B0B" w:rsidP="00A34328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32"/>
              <w:jc w:val="both"/>
              <w:rPr>
                <w:rFonts w:eastAsia="Times New Roman"/>
                <w:sz w:val="30"/>
                <w:szCs w:val="30"/>
              </w:rPr>
            </w:pPr>
            <w:r w:rsidRPr="003C595C">
              <w:rPr>
                <w:rFonts w:eastAsia="Times New Roman"/>
                <w:sz w:val="30"/>
                <w:szCs w:val="30"/>
              </w:rPr>
              <w:t xml:space="preserve">Приложение </w:t>
            </w:r>
            <w:r>
              <w:rPr>
                <w:rFonts w:eastAsia="Times New Roman"/>
                <w:sz w:val="30"/>
                <w:szCs w:val="30"/>
              </w:rPr>
              <w:t>4</w:t>
            </w:r>
          </w:p>
          <w:p w:rsidR="005C0B0B" w:rsidRPr="00F45610" w:rsidRDefault="005C0B0B" w:rsidP="00F23E6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32" w:right="50"/>
              <w:jc w:val="both"/>
              <w:rPr>
                <w:rFonts w:eastAsia="Times New Roman"/>
                <w:sz w:val="30"/>
                <w:szCs w:val="30"/>
              </w:rPr>
            </w:pPr>
            <w:r w:rsidRPr="003C595C">
              <w:rPr>
                <w:rFonts w:eastAsia="Times New Roman"/>
                <w:sz w:val="30"/>
                <w:szCs w:val="30"/>
              </w:rPr>
              <w:t>к Санитарным нормам и правилам «</w:t>
            </w:r>
            <w:r w:rsidRPr="003C595C">
              <w:rPr>
                <w:kern w:val="24"/>
                <w:sz w:val="30"/>
                <w:szCs w:val="30"/>
              </w:rPr>
              <w:t>Требования</w:t>
            </w:r>
            <w:r>
              <w:rPr>
                <w:kern w:val="24"/>
                <w:sz w:val="30"/>
                <w:szCs w:val="30"/>
              </w:rPr>
              <w:t xml:space="preserve"> безопасности при </w:t>
            </w:r>
            <w:r w:rsidRPr="003C595C">
              <w:rPr>
                <w:kern w:val="24"/>
                <w:sz w:val="30"/>
                <w:szCs w:val="30"/>
              </w:rPr>
              <w:t>осуществлени</w:t>
            </w:r>
            <w:r>
              <w:rPr>
                <w:kern w:val="24"/>
                <w:sz w:val="30"/>
                <w:szCs w:val="30"/>
              </w:rPr>
              <w:t>и</w:t>
            </w:r>
            <w:r w:rsidRPr="003C595C">
              <w:rPr>
                <w:kern w:val="24"/>
                <w:sz w:val="30"/>
                <w:szCs w:val="30"/>
              </w:rPr>
              <w:t xml:space="preserve"> работ с условно-патогенными микроорганизмами и патогенными биологическими агентами, </w:t>
            </w:r>
            <w:r>
              <w:rPr>
                <w:kern w:val="24"/>
                <w:sz w:val="30"/>
                <w:szCs w:val="30"/>
              </w:rPr>
              <w:t xml:space="preserve">к </w:t>
            </w:r>
            <w:r w:rsidRPr="003C595C">
              <w:rPr>
                <w:kern w:val="24"/>
                <w:sz w:val="30"/>
                <w:szCs w:val="30"/>
              </w:rPr>
              <w:t>организации и проведению их учета, хранения, передачи и транспортировки</w:t>
            </w:r>
            <w:r w:rsidRPr="003C595C">
              <w:rPr>
                <w:rFonts w:eastAsia="Times New Roman"/>
                <w:sz w:val="30"/>
                <w:szCs w:val="30"/>
              </w:rPr>
              <w:t>»</w:t>
            </w:r>
          </w:p>
        </w:tc>
      </w:tr>
    </w:tbl>
    <w:p w:rsidR="005C0B0B" w:rsidRDefault="005C0B0B" w:rsidP="00EC6C5F">
      <w:pPr>
        <w:spacing w:line="280" w:lineRule="exact"/>
        <w:jc w:val="both"/>
        <w:rPr>
          <w:rFonts w:eastAsia="Times New Roman"/>
          <w:sz w:val="30"/>
          <w:szCs w:val="30"/>
        </w:rPr>
      </w:pPr>
    </w:p>
    <w:p w:rsidR="005C0B0B" w:rsidRPr="001961C1" w:rsidRDefault="005C0B0B" w:rsidP="008C683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961C1">
        <w:rPr>
          <w:sz w:val="26"/>
          <w:szCs w:val="26"/>
        </w:rPr>
        <w:t>______________________________________________________________________________________</w:t>
      </w:r>
    </w:p>
    <w:p w:rsidR="005C0B0B" w:rsidRPr="001961C1" w:rsidRDefault="005C0B0B" w:rsidP="008C683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961C1">
        <w:rPr>
          <w:sz w:val="26"/>
          <w:szCs w:val="26"/>
        </w:rPr>
        <w:t>(наименование организации)</w:t>
      </w:r>
    </w:p>
    <w:p w:rsidR="005C0B0B" w:rsidRDefault="005C0B0B" w:rsidP="008C6836">
      <w:pPr>
        <w:pStyle w:val="1"/>
        <w:spacing w:line="280" w:lineRule="exact"/>
        <w:rPr>
          <w:sz w:val="30"/>
          <w:szCs w:val="30"/>
        </w:rPr>
      </w:pPr>
    </w:p>
    <w:p w:rsidR="005C0B0B" w:rsidRPr="004C18E3" w:rsidRDefault="005C0B0B" w:rsidP="008C6836">
      <w:pPr>
        <w:pStyle w:val="1"/>
        <w:spacing w:line="280" w:lineRule="exact"/>
        <w:rPr>
          <w:sz w:val="30"/>
          <w:szCs w:val="30"/>
        </w:rPr>
      </w:pPr>
      <w:r w:rsidRPr="004C18E3">
        <w:rPr>
          <w:sz w:val="30"/>
          <w:szCs w:val="30"/>
        </w:rPr>
        <w:t>ЖУРНАЛ</w:t>
      </w:r>
    </w:p>
    <w:p w:rsidR="005C0B0B" w:rsidRDefault="005C0B0B" w:rsidP="008C6836">
      <w:pPr>
        <w:pStyle w:val="1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обсервации работников</w:t>
      </w:r>
    </w:p>
    <w:p w:rsidR="005C0B0B" w:rsidRPr="004C18E3" w:rsidRDefault="005C0B0B" w:rsidP="008C6836">
      <w:pPr>
        <w:pStyle w:val="1"/>
        <w:spacing w:line="280" w:lineRule="exact"/>
        <w:rPr>
          <w:sz w:val="30"/>
          <w:szCs w:val="30"/>
        </w:rPr>
      </w:pPr>
      <w:r w:rsidRPr="004C18E3">
        <w:rPr>
          <w:sz w:val="30"/>
          <w:szCs w:val="30"/>
        </w:rPr>
        <w:t xml:space="preserve"> </w:t>
      </w:r>
    </w:p>
    <w:p w:rsidR="005C0B0B" w:rsidRPr="004C6204" w:rsidRDefault="005C0B0B" w:rsidP="008C6836">
      <w:pPr>
        <w:widowControl w:val="0"/>
        <w:autoSpaceDE w:val="0"/>
        <w:autoSpaceDN w:val="0"/>
        <w:adjustRightInd w:val="0"/>
        <w:ind w:left="4956" w:firstLine="4044"/>
        <w:jc w:val="both"/>
        <w:rPr>
          <w:sz w:val="30"/>
          <w:szCs w:val="30"/>
        </w:rPr>
      </w:pPr>
      <w:r w:rsidRPr="004C18E3">
        <w:rPr>
          <w:sz w:val="30"/>
          <w:szCs w:val="30"/>
        </w:rPr>
        <w:t>Начат      «____» _____________</w:t>
      </w:r>
      <w:r w:rsidRPr="004C6204">
        <w:rPr>
          <w:sz w:val="30"/>
          <w:szCs w:val="30"/>
        </w:rPr>
        <w:t xml:space="preserve"> 20____ г.</w:t>
      </w:r>
    </w:p>
    <w:p w:rsidR="005C0B0B" w:rsidRDefault="005C0B0B" w:rsidP="008C6836">
      <w:pPr>
        <w:widowControl w:val="0"/>
        <w:autoSpaceDE w:val="0"/>
        <w:autoSpaceDN w:val="0"/>
        <w:adjustRightInd w:val="0"/>
        <w:ind w:left="4956" w:firstLine="4044"/>
        <w:jc w:val="both"/>
        <w:rPr>
          <w:sz w:val="30"/>
          <w:szCs w:val="30"/>
        </w:rPr>
      </w:pPr>
      <w:r w:rsidRPr="004C6204">
        <w:rPr>
          <w:sz w:val="30"/>
          <w:szCs w:val="30"/>
        </w:rPr>
        <w:t>Окончен «____» _____________ 20____ г.</w:t>
      </w:r>
    </w:p>
    <w:p w:rsidR="005C0B0B" w:rsidRPr="004C6204" w:rsidRDefault="005C0B0B" w:rsidP="008C6836">
      <w:pPr>
        <w:widowControl w:val="0"/>
        <w:autoSpaceDE w:val="0"/>
        <w:autoSpaceDN w:val="0"/>
        <w:adjustRightInd w:val="0"/>
        <w:ind w:left="4956" w:firstLine="4044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244"/>
        <w:gridCol w:w="2112"/>
        <w:gridCol w:w="2112"/>
        <w:gridCol w:w="2112"/>
        <w:gridCol w:w="2902"/>
        <w:gridCol w:w="2268"/>
      </w:tblGrid>
      <w:tr w:rsidR="005C0B0B" w:rsidTr="00711CD7">
        <w:tc>
          <w:tcPr>
            <w:tcW w:w="817" w:type="dxa"/>
            <w:vMerge w:val="restart"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244" w:type="dxa"/>
            <w:vMerge w:val="restart"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Фамилия, имя собственное, отчество работника, подлежащего </w:t>
            </w:r>
          </w:p>
          <w:p w:rsidR="005C0B0B" w:rsidRDefault="005C0B0B" w:rsidP="00711C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обсервации</w:t>
            </w:r>
          </w:p>
        </w:tc>
        <w:tc>
          <w:tcPr>
            <w:tcW w:w="2112" w:type="dxa"/>
            <w:vMerge w:val="restart"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Причина обсервации</w:t>
            </w:r>
          </w:p>
        </w:tc>
        <w:tc>
          <w:tcPr>
            <w:tcW w:w="2112" w:type="dxa"/>
            <w:vMerge w:val="restart"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обсервации</w:t>
            </w:r>
          </w:p>
        </w:tc>
        <w:tc>
          <w:tcPr>
            <w:tcW w:w="2112" w:type="dxa"/>
            <w:vMerge w:val="restart"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начала обсервации</w:t>
            </w:r>
          </w:p>
        </w:tc>
        <w:tc>
          <w:tcPr>
            <w:tcW w:w="5170" w:type="dxa"/>
            <w:gridSpan w:val="2"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</w:tr>
      <w:tr w:rsidR="005C0B0B" w:rsidTr="00711CD7">
        <w:tc>
          <w:tcPr>
            <w:tcW w:w="817" w:type="dxa"/>
            <w:vMerge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44" w:type="dxa"/>
            <w:vMerge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vMerge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vMerge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vMerge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02" w:type="dxa"/>
          </w:tcPr>
          <w:p w:rsidR="005C0B0B" w:rsidRDefault="005C0B0B" w:rsidP="00711C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работника, подлежащего обсервации</w:t>
            </w:r>
          </w:p>
        </w:tc>
        <w:tc>
          <w:tcPr>
            <w:tcW w:w="2268" w:type="dxa"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руководителя структурного</w:t>
            </w:r>
          </w:p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подразделения</w:t>
            </w:r>
          </w:p>
        </w:tc>
      </w:tr>
      <w:tr w:rsidR="005C0B0B" w:rsidTr="00711CD7">
        <w:tc>
          <w:tcPr>
            <w:tcW w:w="817" w:type="dxa"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44" w:type="dxa"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02" w:type="dxa"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5C0B0B" w:rsidRDefault="005C0B0B" w:rsidP="004F1C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C0B0B" w:rsidRDefault="005C0B0B" w:rsidP="008C6836">
      <w:pPr>
        <w:widowControl w:val="0"/>
        <w:autoSpaceDE w:val="0"/>
        <w:autoSpaceDN w:val="0"/>
        <w:adjustRightInd w:val="0"/>
        <w:jc w:val="both"/>
      </w:pPr>
    </w:p>
    <w:p w:rsidR="005C0B0B" w:rsidRDefault="005C0B0B" w:rsidP="00A471C7">
      <w:pPr>
        <w:widowControl w:val="0"/>
        <w:autoSpaceDE w:val="0"/>
        <w:autoSpaceDN w:val="0"/>
        <w:adjustRightInd w:val="0"/>
        <w:jc w:val="both"/>
      </w:pPr>
    </w:p>
    <w:p w:rsidR="005C0B0B" w:rsidRDefault="005C0B0B" w:rsidP="0054686B">
      <w:pPr>
        <w:jc w:val="center"/>
        <w:rPr>
          <w:rFonts w:ascii="Courier New" w:hAnsi="Courier New"/>
          <w:sz w:val="22"/>
          <w:highlight w:val="cyan"/>
        </w:rPr>
      </w:pPr>
    </w:p>
    <w:p w:rsidR="005C0B0B" w:rsidRDefault="005C0B0B" w:rsidP="0054686B">
      <w:pPr>
        <w:jc w:val="center"/>
        <w:rPr>
          <w:rFonts w:ascii="Courier New" w:hAnsi="Courier New"/>
          <w:sz w:val="22"/>
          <w:highlight w:val="cyan"/>
        </w:rPr>
      </w:pPr>
    </w:p>
    <w:p w:rsidR="005C0B0B" w:rsidRDefault="005C0B0B" w:rsidP="0054686B">
      <w:pPr>
        <w:jc w:val="center"/>
        <w:rPr>
          <w:rFonts w:ascii="Courier New" w:hAnsi="Courier New"/>
          <w:sz w:val="22"/>
          <w:highlight w:val="cyan"/>
        </w:rPr>
      </w:pPr>
    </w:p>
    <w:p w:rsidR="005C0B0B" w:rsidRPr="003C595C" w:rsidRDefault="005C0B0B" w:rsidP="00C7432C">
      <w:pPr>
        <w:widowControl w:val="0"/>
        <w:autoSpaceDE w:val="0"/>
        <w:autoSpaceDN w:val="0"/>
        <w:spacing w:line="280" w:lineRule="exact"/>
        <w:ind w:firstLine="9639"/>
        <w:rPr>
          <w:rFonts w:eastAsia="Times New Roman"/>
          <w:sz w:val="30"/>
          <w:szCs w:val="30"/>
        </w:rPr>
      </w:pPr>
      <w:r w:rsidRPr="003C595C">
        <w:rPr>
          <w:rFonts w:eastAsia="Times New Roman"/>
          <w:sz w:val="30"/>
          <w:szCs w:val="30"/>
        </w:rPr>
        <w:t xml:space="preserve">Приложение </w:t>
      </w:r>
      <w:r>
        <w:rPr>
          <w:rFonts w:eastAsia="Times New Roman"/>
          <w:sz w:val="30"/>
          <w:szCs w:val="30"/>
        </w:rPr>
        <w:t>5</w:t>
      </w:r>
    </w:p>
    <w:p w:rsidR="005C0B0B" w:rsidRPr="003C595C" w:rsidRDefault="005C0B0B" w:rsidP="00C7432C">
      <w:pPr>
        <w:widowControl w:val="0"/>
        <w:autoSpaceDE w:val="0"/>
        <w:autoSpaceDN w:val="0"/>
        <w:spacing w:line="280" w:lineRule="exact"/>
        <w:ind w:left="9639"/>
        <w:jc w:val="both"/>
        <w:rPr>
          <w:rFonts w:eastAsia="Times New Roman"/>
          <w:sz w:val="30"/>
          <w:szCs w:val="30"/>
        </w:rPr>
      </w:pPr>
      <w:r w:rsidRPr="003C595C">
        <w:rPr>
          <w:rFonts w:eastAsia="Times New Roman"/>
          <w:sz w:val="30"/>
          <w:szCs w:val="30"/>
        </w:rPr>
        <w:t>к Санитарным нормам и правилам «</w:t>
      </w:r>
      <w:r w:rsidRPr="003C595C">
        <w:rPr>
          <w:kern w:val="24"/>
          <w:sz w:val="30"/>
          <w:szCs w:val="30"/>
        </w:rPr>
        <w:t xml:space="preserve">Требования </w:t>
      </w:r>
      <w:r>
        <w:rPr>
          <w:kern w:val="24"/>
          <w:sz w:val="30"/>
          <w:szCs w:val="30"/>
        </w:rPr>
        <w:t xml:space="preserve">безопасности при </w:t>
      </w:r>
      <w:r w:rsidRPr="003C595C">
        <w:rPr>
          <w:kern w:val="24"/>
          <w:sz w:val="30"/>
          <w:szCs w:val="30"/>
        </w:rPr>
        <w:t>осуществлени</w:t>
      </w:r>
      <w:r>
        <w:rPr>
          <w:kern w:val="24"/>
          <w:sz w:val="30"/>
          <w:szCs w:val="30"/>
        </w:rPr>
        <w:t>и</w:t>
      </w:r>
      <w:r w:rsidRPr="003C595C">
        <w:rPr>
          <w:kern w:val="24"/>
          <w:sz w:val="30"/>
          <w:szCs w:val="30"/>
        </w:rPr>
        <w:t xml:space="preserve"> работ с условно-патогенными микроорганизмами и патогенными биологическими агентами, </w:t>
      </w:r>
      <w:r>
        <w:rPr>
          <w:kern w:val="24"/>
          <w:sz w:val="30"/>
          <w:szCs w:val="30"/>
        </w:rPr>
        <w:t xml:space="preserve">к </w:t>
      </w:r>
      <w:r w:rsidRPr="003C595C">
        <w:rPr>
          <w:kern w:val="24"/>
          <w:sz w:val="30"/>
          <w:szCs w:val="30"/>
        </w:rPr>
        <w:t>организации и проведению их учета, хранения, передачи и транспортировки</w:t>
      </w:r>
      <w:r w:rsidRPr="003C595C">
        <w:rPr>
          <w:rFonts w:eastAsia="Times New Roman"/>
          <w:sz w:val="30"/>
          <w:szCs w:val="30"/>
        </w:rPr>
        <w:t>»</w:t>
      </w:r>
    </w:p>
    <w:p w:rsidR="005C0B0B" w:rsidRPr="00DA0067" w:rsidRDefault="005C0B0B" w:rsidP="00342C63">
      <w:pPr>
        <w:widowControl w:val="0"/>
        <w:autoSpaceDE w:val="0"/>
        <w:autoSpaceDN w:val="0"/>
        <w:spacing w:line="280" w:lineRule="exact"/>
        <w:ind w:firstLine="9072"/>
        <w:jc w:val="right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Форма</w:t>
      </w:r>
    </w:p>
    <w:p w:rsidR="005C0B0B" w:rsidRPr="00DA0067" w:rsidRDefault="005C0B0B" w:rsidP="00342C63">
      <w:pPr>
        <w:widowControl w:val="0"/>
        <w:autoSpaceDE w:val="0"/>
        <w:autoSpaceDN w:val="0"/>
        <w:jc w:val="both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_________________________________________________________________________________________________</w:t>
      </w:r>
    </w:p>
    <w:p w:rsidR="005C0B0B" w:rsidRPr="00DA0067" w:rsidRDefault="005C0B0B" w:rsidP="00342C63">
      <w:pPr>
        <w:widowControl w:val="0"/>
        <w:autoSpaceDE w:val="0"/>
        <w:autoSpaceDN w:val="0"/>
        <w:jc w:val="center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(наименование организации)</w:t>
      </w:r>
    </w:p>
    <w:p w:rsidR="005C0B0B" w:rsidRPr="00DA0067" w:rsidRDefault="005C0B0B" w:rsidP="00342C63">
      <w:pPr>
        <w:widowControl w:val="0"/>
        <w:autoSpaceDE w:val="0"/>
        <w:autoSpaceDN w:val="0"/>
        <w:jc w:val="both"/>
        <w:rPr>
          <w:rFonts w:eastAsia="Times New Roman"/>
          <w:sz w:val="30"/>
          <w:szCs w:val="30"/>
        </w:rPr>
      </w:pPr>
    </w:p>
    <w:p w:rsidR="005C0B0B" w:rsidRPr="00DA0067" w:rsidRDefault="005C0B0B" w:rsidP="00342C63">
      <w:pPr>
        <w:widowControl w:val="0"/>
        <w:autoSpaceDE w:val="0"/>
        <w:autoSpaceDN w:val="0"/>
        <w:jc w:val="center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ЖУРНАЛ</w:t>
      </w:r>
    </w:p>
    <w:p w:rsidR="005C0B0B" w:rsidRPr="00DA0067" w:rsidRDefault="005C0B0B" w:rsidP="00342C63">
      <w:pPr>
        <w:widowControl w:val="0"/>
        <w:autoSpaceDE w:val="0"/>
        <w:autoSpaceDN w:val="0"/>
        <w:jc w:val="center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 xml:space="preserve">регистрации, учета  и выдачи условно-патогенных микроорганизмов и патогенных биологических агентов </w:t>
      </w:r>
    </w:p>
    <w:p w:rsidR="005C0B0B" w:rsidRPr="00DA0067" w:rsidRDefault="005C0B0B" w:rsidP="00342C63">
      <w:pPr>
        <w:widowControl w:val="0"/>
        <w:autoSpaceDE w:val="0"/>
        <w:autoSpaceDN w:val="0"/>
        <w:jc w:val="right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 xml:space="preserve">                                 Начат       «__» ____________ 20__ г.</w:t>
      </w:r>
    </w:p>
    <w:p w:rsidR="005C0B0B" w:rsidRPr="00DA0067" w:rsidRDefault="005C0B0B" w:rsidP="00342C63">
      <w:pPr>
        <w:widowControl w:val="0"/>
        <w:autoSpaceDE w:val="0"/>
        <w:autoSpaceDN w:val="0"/>
        <w:jc w:val="right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 xml:space="preserve">                                       Окончен  «__» ____________ 20__ г.</w:t>
      </w:r>
    </w:p>
    <w:p w:rsidR="005C0B0B" w:rsidRPr="00DA0067" w:rsidRDefault="005C0B0B" w:rsidP="00342C63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607"/>
        <w:gridCol w:w="1134"/>
        <w:gridCol w:w="1134"/>
        <w:gridCol w:w="1134"/>
        <w:gridCol w:w="2977"/>
        <w:gridCol w:w="1418"/>
        <w:gridCol w:w="1984"/>
        <w:gridCol w:w="1701"/>
        <w:gridCol w:w="1701"/>
        <w:gridCol w:w="1276"/>
      </w:tblGrid>
      <w:tr w:rsidR="005C0B0B" w:rsidRPr="00DA0067" w:rsidTr="00342C63">
        <w:trPr>
          <w:cantSplit/>
          <w:trHeight w:val="2272"/>
        </w:trPr>
        <w:tc>
          <w:tcPr>
            <w:tcW w:w="607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№  п/п</w:t>
            </w:r>
          </w:p>
        </w:tc>
        <w:tc>
          <w:tcPr>
            <w:tcW w:w="1134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Дата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поступления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УПМ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ПБА</w:t>
            </w:r>
          </w:p>
        </w:tc>
        <w:tc>
          <w:tcPr>
            <w:tcW w:w="1134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Наименование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УПМ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ПБА</w:t>
            </w:r>
          </w:p>
        </w:tc>
        <w:tc>
          <w:tcPr>
            <w:tcW w:w="1134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Число поступивших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емкостей с УПМ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ПБА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Название организации,  направившего УПМ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ПБА,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источник выделения, дата выделения УПМ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ПБА</w:t>
            </w:r>
          </w:p>
        </w:tc>
        <w:tc>
          <w:tcPr>
            <w:tcW w:w="1418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Цель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исследования,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идентификации</w:t>
            </w:r>
          </w:p>
        </w:tc>
        <w:tc>
          <w:tcPr>
            <w:tcW w:w="1984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Результат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исследования,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идентификации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и дата   выдачи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ответа</w:t>
            </w:r>
          </w:p>
        </w:tc>
        <w:tc>
          <w:tcPr>
            <w:tcW w:w="1701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Краткая  характеристика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УПМ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ПБА</w:t>
            </w:r>
          </w:p>
        </w:tc>
        <w:tc>
          <w:tcPr>
            <w:tcW w:w="1701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Уничтожено (передано, выдано), дата и номер акта</w:t>
            </w:r>
          </w:p>
        </w:tc>
        <w:tc>
          <w:tcPr>
            <w:tcW w:w="1276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Примечание</w:t>
            </w:r>
          </w:p>
        </w:tc>
      </w:tr>
      <w:tr w:rsidR="005C0B0B" w:rsidRPr="00DA0067" w:rsidTr="00342C63">
        <w:trPr>
          <w:trHeight w:val="242"/>
        </w:trPr>
        <w:tc>
          <w:tcPr>
            <w:tcW w:w="607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10</w:t>
            </w:r>
          </w:p>
        </w:tc>
      </w:tr>
      <w:tr w:rsidR="005C0B0B" w:rsidRPr="00DA0067" w:rsidTr="00342C63">
        <w:trPr>
          <w:trHeight w:val="242"/>
        </w:trPr>
        <w:tc>
          <w:tcPr>
            <w:tcW w:w="607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5C0B0B" w:rsidRPr="00DA0067" w:rsidRDefault="005C0B0B" w:rsidP="00342C63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5C0B0B" w:rsidRPr="00DA0067" w:rsidRDefault="005C0B0B" w:rsidP="00342C63">
      <w:pPr>
        <w:widowControl w:val="0"/>
        <w:autoSpaceDE w:val="0"/>
        <w:autoSpaceDN w:val="0"/>
        <w:jc w:val="both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Продолжение таблицы</w:t>
      </w:r>
    </w:p>
    <w:p w:rsidR="005C0B0B" w:rsidRPr="00DA0067" w:rsidRDefault="005C0B0B" w:rsidP="00342C63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tbl>
      <w:tblPr>
        <w:tblW w:w="14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1600"/>
        <w:gridCol w:w="1680"/>
        <w:gridCol w:w="1920"/>
        <w:gridCol w:w="1800"/>
        <w:gridCol w:w="960"/>
        <w:gridCol w:w="2428"/>
        <w:gridCol w:w="1276"/>
        <w:gridCol w:w="2126"/>
        <w:gridCol w:w="992"/>
      </w:tblGrid>
      <w:tr w:rsidR="005C0B0B" w:rsidRPr="00DA0067" w:rsidTr="008A431D">
        <w:trPr>
          <w:cantSplit/>
          <w:trHeight w:val="2378"/>
        </w:trPr>
        <w:tc>
          <w:tcPr>
            <w:tcW w:w="1600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Название организации-получателя</w:t>
            </w:r>
          </w:p>
        </w:tc>
        <w:tc>
          <w:tcPr>
            <w:tcW w:w="1680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Дата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поступления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заявки на выдачу УПМ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 xml:space="preserve">ПБА </w:t>
            </w:r>
          </w:p>
        </w:tc>
        <w:tc>
          <w:tcPr>
            <w:tcW w:w="1920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Наименование и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номер (код)  штамма,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выданного УПМ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ПБА</w:t>
            </w:r>
          </w:p>
        </w:tc>
        <w:tc>
          <w:tcPr>
            <w:tcW w:w="1800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Число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отпущенных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емкостей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с УПМ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ПБА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60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Дата отпуска УПМ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ПБА</w:t>
            </w:r>
          </w:p>
        </w:tc>
        <w:tc>
          <w:tcPr>
            <w:tcW w:w="2428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 xml:space="preserve">Фамилия, </w:t>
            </w:r>
            <w:r>
              <w:rPr>
                <w:rFonts w:eastAsia="Times New Roman"/>
                <w:sz w:val="26"/>
                <w:szCs w:val="26"/>
              </w:rPr>
              <w:t>собственное имя, отчество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получателя,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дата и номер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доверенности,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номер документа, удостоверяющего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личность (кем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и когда выдан)</w:t>
            </w:r>
          </w:p>
        </w:tc>
        <w:tc>
          <w:tcPr>
            <w:tcW w:w="1276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Подпись получателя</w:t>
            </w:r>
          </w:p>
        </w:tc>
        <w:tc>
          <w:tcPr>
            <w:tcW w:w="2126" w:type="dxa"/>
            <w:textDirection w:val="btLr"/>
            <w:vAlign w:val="center"/>
          </w:tcPr>
          <w:p w:rsidR="005C0B0B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 xml:space="preserve"> Фамилия, 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415A8E">
              <w:rPr>
                <w:rFonts w:eastAsia="Times New Roman"/>
                <w:sz w:val="26"/>
                <w:szCs w:val="26"/>
              </w:rPr>
              <w:t>собственное имя, отчество</w:t>
            </w:r>
            <w:r w:rsidRPr="00DA0067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работника</w:t>
            </w:r>
            <w:r w:rsidRPr="00DA0067">
              <w:rPr>
                <w:rFonts w:eastAsia="Times New Roman"/>
                <w:sz w:val="26"/>
                <w:szCs w:val="26"/>
              </w:rPr>
              <w:t>, выдавшего УПМ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ПБА,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его подпись</w:t>
            </w:r>
          </w:p>
        </w:tc>
        <w:tc>
          <w:tcPr>
            <w:tcW w:w="992" w:type="dxa"/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Примечание</w:t>
            </w:r>
          </w:p>
        </w:tc>
      </w:tr>
      <w:tr w:rsidR="005C0B0B" w:rsidRPr="00DA0067" w:rsidTr="008A431D">
        <w:trPr>
          <w:trHeight w:val="212"/>
        </w:trPr>
        <w:tc>
          <w:tcPr>
            <w:tcW w:w="1600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680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920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800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960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2428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2126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19</w:t>
            </w:r>
          </w:p>
        </w:tc>
      </w:tr>
      <w:tr w:rsidR="005C0B0B" w:rsidRPr="00DA0067" w:rsidTr="008A431D">
        <w:trPr>
          <w:trHeight w:val="212"/>
        </w:trPr>
        <w:tc>
          <w:tcPr>
            <w:tcW w:w="1600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60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28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5C0B0B" w:rsidRPr="00DA0067" w:rsidRDefault="005C0B0B" w:rsidP="00342C63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</w:rPr>
      </w:pPr>
    </w:p>
    <w:p w:rsidR="005C0B0B" w:rsidRDefault="005C0B0B" w:rsidP="00636AEF">
      <w:pPr>
        <w:widowControl w:val="0"/>
        <w:autoSpaceDE w:val="0"/>
        <w:autoSpaceDN w:val="0"/>
        <w:adjustRightInd w:val="0"/>
        <w:ind w:right="50"/>
        <w:jc w:val="both"/>
      </w:pPr>
    </w:p>
    <w:p w:rsidR="005C0B0B" w:rsidRDefault="005C0B0B" w:rsidP="00636AEF">
      <w:pPr>
        <w:widowControl w:val="0"/>
        <w:autoSpaceDE w:val="0"/>
        <w:autoSpaceDN w:val="0"/>
        <w:adjustRightInd w:val="0"/>
        <w:ind w:right="50"/>
        <w:jc w:val="both"/>
      </w:pPr>
    </w:p>
    <w:p w:rsidR="005C0B0B" w:rsidRDefault="005C0B0B" w:rsidP="00636AEF">
      <w:pPr>
        <w:widowControl w:val="0"/>
        <w:autoSpaceDE w:val="0"/>
        <w:autoSpaceDN w:val="0"/>
        <w:adjustRightInd w:val="0"/>
        <w:ind w:right="50"/>
        <w:jc w:val="both"/>
      </w:pPr>
    </w:p>
    <w:p w:rsidR="005C0B0B" w:rsidRDefault="005C0B0B" w:rsidP="00636AEF">
      <w:pPr>
        <w:widowControl w:val="0"/>
        <w:autoSpaceDE w:val="0"/>
        <w:autoSpaceDN w:val="0"/>
        <w:adjustRightInd w:val="0"/>
        <w:ind w:right="50"/>
        <w:jc w:val="both"/>
      </w:pPr>
    </w:p>
    <w:p w:rsidR="005C0B0B" w:rsidRDefault="005C0B0B" w:rsidP="00636AEF">
      <w:pPr>
        <w:widowControl w:val="0"/>
        <w:autoSpaceDE w:val="0"/>
        <w:autoSpaceDN w:val="0"/>
        <w:adjustRightInd w:val="0"/>
        <w:ind w:right="50"/>
        <w:jc w:val="both"/>
      </w:pPr>
    </w:p>
    <w:p w:rsidR="005C0B0B" w:rsidRDefault="005C0B0B" w:rsidP="00636AEF">
      <w:pPr>
        <w:widowControl w:val="0"/>
        <w:autoSpaceDE w:val="0"/>
        <w:autoSpaceDN w:val="0"/>
        <w:adjustRightInd w:val="0"/>
        <w:ind w:right="50"/>
        <w:jc w:val="both"/>
      </w:pPr>
    </w:p>
    <w:p w:rsidR="005C0B0B" w:rsidRDefault="005C0B0B" w:rsidP="00636AEF">
      <w:pPr>
        <w:widowControl w:val="0"/>
        <w:autoSpaceDE w:val="0"/>
        <w:autoSpaceDN w:val="0"/>
        <w:adjustRightInd w:val="0"/>
        <w:ind w:right="50"/>
        <w:jc w:val="both"/>
      </w:pPr>
    </w:p>
    <w:p w:rsidR="005C0B0B" w:rsidRDefault="005C0B0B" w:rsidP="00636AEF">
      <w:pPr>
        <w:widowControl w:val="0"/>
        <w:autoSpaceDE w:val="0"/>
        <w:autoSpaceDN w:val="0"/>
        <w:adjustRightInd w:val="0"/>
        <w:ind w:right="50"/>
        <w:jc w:val="both"/>
      </w:pPr>
    </w:p>
    <w:p w:rsidR="005C0B0B" w:rsidRDefault="005C0B0B" w:rsidP="00636AEF">
      <w:pPr>
        <w:widowControl w:val="0"/>
        <w:autoSpaceDE w:val="0"/>
        <w:autoSpaceDN w:val="0"/>
        <w:adjustRightInd w:val="0"/>
        <w:ind w:right="50"/>
        <w:jc w:val="both"/>
      </w:pPr>
    </w:p>
    <w:p w:rsidR="005C0B0B" w:rsidRDefault="005C0B0B" w:rsidP="00636AEF">
      <w:pPr>
        <w:widowControl w:val="0"/>
        <w:autoSpaceDE w:val="0"/>
        <w:autoSpaceDN w:val="0"/>
        <w:adjustRightInd w:val="0"/>
        <w:ind w:right="50"/>
        <w:jc w:val="both"/>
      </w:pPr>
    </w:p>
    <w:p w:rsidR="005C0B0B" w:rsidRDefault="005C0B0B" w:rsidP="00636AEF">
      <w:pPr>
        <w:widowControl w:val="0"/>
        <w:autoSpaceDE w:val="0"/>
        <w:autoSpaceDN w:val="0"/>
        <w:adjustRightInd w:val="0"/>
        <w:ind w:right="50"/>
        <w:jc w:val="both"/>
      </w:pPr>
    </w:p>
    <w:p w:rsidR="005C0B0B" w:rsidRDefault="005C0B0B" w:rsidP="00636AEF">
      <w:pPr>
        <w:widowControl w:val="0"/>
        <w:autoSpaceDE w:val="0"/>
        <w:autoSpaceDN w:val="0"/>
        <w:adjustRightInd w:val="0"/>
        <w:ind w:right="50"/>
        <w:jc w:val="both"/>
      </w:pPr>
    </w:p>
    <w:p w:rsidR="005C0B0B" w:rsidRDefault="005C0B0B" w:rsidP="00636AEF">
      <w:pPr>
        <w:widowControl w:val="0"/>
        <w:autoSpaceDE w:val="0"/>
        <w:autoSpaceDN w:val="0"/>
        <w:adjustRightInd w:val="0"/>
        <w:ind w:right="50"/>
        <w:jc w:val="both"/>
      </w:pPr>
    </w:p>
    <w:p w:rsidR="005C0B0B" w:rsidRDefault="005C0B0B" w:rsidP="00636AEF">
      <w:pPr>
        <w:widowControl w:val="0"/>
        <w:autoSpaceDE w:val="0"/>
        <w:autoSpaceDN w:val="0"/>
        <w:adjustRightInd w:val="0"/>
        <w:ind w:right="50"/>
        <w:jc w:val="both"/>
      </w:pPr>
    </w:p>
    <w:p w:rsidR="005C0B0B" w:rsidRDefault="005C0B0B" w:rsidP="00636AEF">
      <w:pPr>
        <w:widowControl w:val="0"/>
        <w:autoSpaceDE w:val="0"/>
        <w:autoSpaceDN w:val="0"/>
        <w:adjustRightInd w:val="0"/>
        <w:ind w:right="50"/>
        <w:jc w:val="both"/>
      </w:pPr>
    </w:p>
    <w:p w:rsidR="005C0B0B" w:rsidRDefault="005C0B0B" w:rsidP="00636AEF">
      <w:pPr>
        <w:widowControl w:val="0"/>
        <w:autoSpaceDE w:val="0"/>
        <w:autoSpaceDN w:val="0"/>
        <w:adjustRightInd w:val="0"/>
        <w:ind w:right="50"/>
        <w:jc w:val="both"/>
      </w:pPr>
    </w:p>
    <w:p w:rsidR="005C0B0B" w:rsidRPr="003C595C" w:rsidRDefault="005C0B0B" w:rsidP="00C7432C">
      <w:pPr>
        <w:widowControl w:val="0"/>
        <w:autoSpaceDE w:val="0"/>
        <w:autoSpaceDN w:val="0"/>
        <w:spacing w:line="280" w:lineRule="exact"/>
        <w:ind w:left="9639"/>
        <w:rPr>
          <w:rFonts w:eastAsia="Times New Roman"/>
          <w:sz w:val="30"/>
          <w:szCs w:val="30"/>
        </w:rPr>
      </w:pPr>
      <w:r w:rsidRPr="003C595C">
        <w:rPr>
          <w:rFonts w:eastAsia="Times New Roman"/>
          <w:sz w:val="30"/>
          <w:szCs w:val="30"/>
        </w:rPr>
        <w:t xml:space="preserve">Приложение </w:t>
      </w:r>
      <w:r>
        <w:rPr>
          <w:rFonts w:eastAsia="Times New Roman"/>
          <w:sz w:val="30"/>
          <w:szCs w:val="30"/>
        </w:rPr>
        <w:t>6</w:t>
      </w:r>
    </w:p>
    <w:p w:rsidR="005C0B0B" w:rsidRPr="003C595C" w:rsidRDefault="005C0B0B" w:rsidP="00C7432C">
      <w:pPr>
        <w:widowControl w:val="0"/>
        <w:autoSpaceDE w:val="0"/>
        <w:autoSpaceDN w:val="0"/>
        <w:spacing w:line="280" w:lineRule="exact"/>
        <w:ind w:left="9639"/>
        <w:jc w:val="both"/>
        <w:rPr>
          <w:rFonts w:eastAsia="Times New Roman"/>
          <w:sz w:val="30"/>
          <w:szCs w:val="30"/>
        </w:rPr>
      </w:pPr>
      <w:r w:rsidRPr="003C595C">
        <w:rPr>
          <w:rFonts w:eastAsia="Times New Roman"/>
          <w:sz w:val="30"/>
          <w:szCs w:val="30"/>
        </w:rPr>
        <w:t>к Санитарным нормам и правилам «</w:t>
      </w:r>
      <w:r w:rsidRPr="003C595C">
        <w:rPr>
          <w:kern w:val="24"/>
          <w:sz w:val="30"/>
          <w:szCs w:val="30"/>
        </w:rPr>
        <w:t xml:space="preserve">Требования </w:t>
      </w:r>
      <w:r>
        <w:rPr>
          <w:kern w:val="24"/>
          <w:sz w:val="30"/>
          <w:szCs w:val="30"/>
        </w:rPr>
        <w:t xml:space="preserve">безопасности при </w:t>
      </w:r>
      <w:r w:rsidRPr="003C595C">
        <w:rPr>
          <w:kern w:val="24"/>
          <w:sz w:val="30"/>
          <w:szCs w:val="30"/>
        </w:rPr>
        <w:t>осуществлени</w:t>
      </w:r>
      <w:r>
        <w:rPr>
          <w:kern w:val="24"/>
          <w:sz w:val="30"/>
          <w:szCs w:val="30"/>
        </w:rPr>
        <w:t>и</w:t>
      </w:r>
      <w:r w:rsidRPr="003C595C">
        <w:rPr>
          <w:kern w:val="24"/>
          <w:sz w:val="30"/>
          <w:szCs w:val="30"/>
        </w:rPr>
        <w:t xml:space="preserve"> работ с условно-патогенными микроорганизмами и патогенными биологическими агентами, </w:t>
      </w:r>
      <w:r>
        <w:rPr>
          <w:kern w:val="24"/>
          <w:sz w:val="30"/>
          <w:szCs w:val="30"/>
        </w:rPr>
        <w:t xml:space="preserve">к </w:t>
      </w:r>
      <w:r w:rsidRPr="003C595C">
        <w:rPr>
          <w:kern w:val="24"/>
          <w:sz w:val="30"/>
          <w:szCs w:val="30"/>
        </w:rPr>
        <w:t>организации и проведению их учета, хранения, передачи и транспортировки</w:t>
      </w:r>
      <w:r w:rsidRPr="003C595C">
        <w:rPr>
          <w:rFonts w:eastAsia="Times New Roman"/>
          <w:sz w:val="30"/>
          <w:szCs w:val="30"/>
        </w:rPr>
        <w:t>»</w:t>
      </w:r>
    </w:p>
    <w:p w:rsidR="005C0B0B" w:rsidRDefault="005C0B0B" w:rsidP="00342C63">
      <w:pPr>
        <w:widowControl w:val="0"/>
        <w:autoSpaceDE w:val="0"/>
        <w:autoSpaceDN w:val="0"/>
        <w:spacing w:line="280" w:lineRule="exact"/>
        <w:ind w:firstLine="9072"/>
        <w:jc w:val="right"/>
        <w:rPr>
          <w:rFonts w:eastAsia="Times New Roman"/>
          <w:sz w:val="30"/>
          <w:szCs w:val="30"/>
        </w:rPr>
      </w:pPr>
    </w:p>
    <w:p w:rsidR="005C0B0B" w:rsidRPr="00DA0067" w:rsidRDefault="005C0B0B" w:rsidP="00342C63">
      <w:pPr>
        <w:widowControl w:val="0"/>
        <w:autoSpaceDE w:val="0"/>
        <w:autoSpaceDN w:val="0"/>
        <w:spacing w:line="280" w:lineRule="exact"/>
        <w:ind w:firstLine="9072"/>
        <w:jc w:val="right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Форма</w:t>
      </w:r>
    </w:p>
    <w:p w:rsidR="005C0B0B" w:rsidRPr="00DA0067" w:rsidRDefault="005C0B0B" w:rsidP="00342C63">
      <w:pPr>
        <w:widowControl w:val="0"/>
        <w:autoSpaceDE w:val="0"/>
        <w:autoSpaceDN w:val="0"/>
        <w:jc w:val="both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_______________________________________________________________________________________________</w:t>
      </w:r>
    </w:p>
    <w:p w:rsidR="005C0B0B" w:rsidRDefault="005C0B0B" w:rsidP="00342C63">
      <w:pPr>
        <w:widowControl w:val="0"/>
        <w:autoSpaceDE w:val="0"/>
        <w:autoSpaceDN w:val="0"/>
        <w:jc w:val="center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(наименование организации)</w:t>
      </w:r>
    </w:p>
    <w:p w:rsidR="005C0B0B" w:rsidRPr="00DA0067" w:rsidRDefault="005C0B0B" w:rsidP="00342C63">
      <w:pPr>
        <w:widowControl w:val="0"/>
        <w:autoSpaceDE w:val="0"/>
        <w:autoSpaceDN w:val="0"/>
        <w:jc w:val="center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ЖУРНАЛ</w:t>
      </w:r>
    </w:p>
    <w:p w:rsidR="005C0B0B" w:rsidRPr="00DA0067" w:rsidRDefault="005C0B0B" w:rsidP="00342C63">
      <w:pPr>
        <w:widowControl w:val="0"/>
        <w:autoSpaceDE w:val="0"/>
        <w:autoSpaceDN w:val="0"/>
        <w:jc w:val="center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учета движения </w:t>
      </w:r>
      <w:r w:rsidRPr="00DA0067">
        <w:rPr>
          <w:rFonts w:eastAsia="Times New Roman"/>
          <w:sz w:val="30"/>
          <w:szCs w:val="30"/>
        </w:rPr>
        <w:t>патогенных биологических агентов третьей и четвертой групп риска</w:t>
      </w:r>
    </w:p>
    <w:p w:rsidR="005C0B0B" w:rsidRPr="00DA0067" w:rsidRDefault="005C0B0B" w:rsidP="00342C63">
      <w:pPr>
        <w:widowControl w:val="0"/>
        <w:autoSpaceDE w:val="0"/>
        <w:autoSpaceDN w:val="0"/>
        <w:jc w:val="right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 xml:space="preserve">                                    Начат       «__» ____________ 20__ г.</w:t>
      </w:r>
    </w:p>
    <w:p w:rsidR="005C0B0B" w:rsidRPr="00DA0067" w:rsidRDefault="005C0B0B" w:rsidP="00342C63">
      <w:pPr>
        <w:widowControl w:val="0"/>
        <w:autoSpaceDE w:val="0"/>
        <w:autoSpaceDN w:val="0"/>
        <w:jc w:val="right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 xml:space="preserve">                                   Окончен  «__» ____________ 20__ г.</w:t>
      </w:r>
    </w:p>
    <w:p w:rsidR="005C0B0B" w:rsidRPr="00DA0067" w:rsidRDefault="005C0B0B" w:rsidP="00342C63">
      <w:pPr>
        <w:widowControl w:val="0"/>
        <w:autoSpaceDE w:val="0"/>
        <w:autoSpaceDN w:val="0"/>
        <w:jc w:val="both"/>
        <w:rPr>
          <w:rFonts w:eastAsia="Times New Roman"/>
          <w:sz w:val="30"/>
          <w:szCs w:val="30"/>
        </w:rPr>
      </w:pPr>
    </w:p>
    <w:tbl>
      <w:tblPr>
        <w:tblW w:w="156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1794"/>
        <w:gridCol w:w="799"/>
        <w:gridCol w:w="850"/>
        <w:gridCol w:w="1276"/>
        <w:gridCol w:w="992"/>
        <w:gridCol w:w="851"/>
        <w:gridCol w:w="992"/>
        <w:gridCol w:w="1701"/>
        <w:gridCol w:w="992"/>
        <w:gridCol w:w="993"/>
        <w:gridCol w:w="992"/>
        <w:gridCol w:w="1884"/>
        <w:gridCol w:w="709"/>
      </w:tblGrid>
      <w:tr w:rsidR="005C0B0B" w:rsidRPr="00DA0067" w:rsidTr="00342C63">
        <w:trPr>
          <w:trHeight w:val="181"/>
          <w:jc w:val="center"/>
        </w:trPr>
        <w:tc>
          <w:tcPr>
            <w:tcW w:w="851" w:type="dxa"/>
            <w:vMerge w:val="restart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Дата</w:t>
            </w:r>
          </w:p>
        </w:tc>
        <w:tc>
          <w:tcPr>
            <w:tcW w:w="1794" w:type="dxa"/>
            <w:vMerge w:val="restart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Наименование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ПБА</w:t>
            </w:r>
          </w:p>
        </w:tc>
        <w:tc>
          <w:tcPr>
            <w:tcW w:w="3917" w:type="dxa"/>
            <w:gridSpan w:val="4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Число посевов «А»</w:t>
            </w:r>
          </w:p>
        </w:tc>
        <w:tc>
          <w:tcPr>
            <w:tcW w:w="4536" w:type="dxa"/>
            <w:gridSpan w:val="4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 xml:space="preserve">Число зараженных животных    </w:t>
            </w:r>
            <w:r>
              <w:rPr>
                <w:rFonts w:eastAsia="Times New Roman"/>
                <w:sz w:val="26"/>
                <w:szCs w:val="26"/>
              </w:rPr>
              <w:t>(по видам) «Б»</w:t>
            </w:r>
          </w:p>
        </w:tc>
        <w:tc>
          <w:tcPr>
            <w:tcW w:w="4578" w:type="dxa"/>
            <w:gridSpan w:val="4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 xml:space="preserve">Число зараженных         </w:t>
            </w:r>
            <w:r>
              <w:rPr>
                <w:rFonts w:eastAsia="Times New Roman"/>
                <w:sz w:val="26"/>
                <w:szCs w:val="26"/>
              </w:rPr>
              <w:t>эктопаразитов (проб) «В»</w:t>
            </w:r>
          </w:p>
        </w:tc>
      </w:tr>
      <w:tr w:rsidR="005C0B0B" w:rsidRPr="00DA0067" w:rsidTr="00415A8E">
        <w:trPr>
          <w:cantSplit/>
          <w:trHeight w:val="1681"/>
          <w:jc w:val="center"/>
        </w:trPr>
        <w:tc>
          <w:tcPr>
            <w:tcW w:w="851" w:type="dxa"/>
            <w:vMerge/>
            <w:tcBorders>
              <w:top w:val="nil"/>
            </w:tcBorders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к началу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дня</w:t>
            </w:r>
          </w:p>
        </w:tc>
        <w:tc>
          <w:tcPr>
            <w:tcW w:w="850" w:type="dxa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посеяно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(получено)</w:t>
            </w:r>
          </w:p>
        </w:tc>
        <w:tc>
          <w:tcPr>
            <w:tcW w:w="1276" w:type="dxa"/>
            <w:tcBorders>
              <w:top w:val="nil"/>
            </w:tcBorders>
            <w:textDirection w:val="btLr"/>
          </w:tcPr>
          <w:p w:rsidR="005C0B0B" w:rsidRPr="00DA0067" w:rsidRDefault="005C0B0B" w:rsidP="00415A8E">
            <w:pPr>
              <w:widowControl w:val="0"/>
              <w:autoSpaceDE w:val="0"/>
              <w:autoSpaceDN w:val="0"/>
              <w:ind w:left="113" w:right="113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Уничтожено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A0067">
              <w:rPr>
                <w:rFonts w:eastAsia="Times New Roman"/>
                <w:sz w:val="26"/>
                <w:szCs w:val="26"/>
              </w:rPr>
              <w:t>(выдано)</w:t>
            </w:r>
          </w:p>
        </w:tc>
        <w:tc>
          <w:tcPr>
            <w:tcW w:w="992" w:type="dxa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к  концу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дня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к  началу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дня</w:t>
            </w:r>
          </w:p>
        </w:tc>
        <w:tc>
          <w:tcPr>
            <w:tcW w:w="992" w:type="dxa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посеяно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(получено)</w:t>
            </w:r>
          </w:p>
        </w:tc>
        <w:tc>
          <w:tcPr>
            <w:tcW w:w="1701" w:type="dxa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уничтожено,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передано,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выдано (дата и номер акта)</w:t>
            </w:r>
          </w:p>
        </w:tc>
        <w:tc>
          <w:tcPr>
            <w:tcW w:w="992" w:type="dxa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к  концу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дня</w:t>
            </w:r>
          </w:p>
        </w:tc>
        <w:tc>
          <w:tcPr>
            <w:tcW w:w="993" w:type="dxa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к началу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дня</w:t>
            </w:r>
          </w:p>
        </w:tc>
        <w:tc>
          <w:tcPr>
            <w:tcW w:w="992" w:type="dxa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посеяно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(получено)</w:t>
            </w:r>
          </w:p>
        </w:tc>
        <w:tc>
          <w:tcPr>
            <w:tcW w:w="1884" w:type="dxa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уничтожено,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передано,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выдано (дата и  номер акта)</w:t>
            </w: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к   концу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 xml:space="preserve">дня  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5C0B0B" w:rsidRPr="00DA0067" w:rsidTr="00342C63">
        <w:trPr>
          <w:trHeight w:val="181"/>
          <w:jc w:val="center"/>
        </w:trPr>
        <w:tc>
          <w:tcPr>
            <w:tcW w:w="851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99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88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14</w:t>
            </w:r>
          </w:p>
        </w:tc>
      </w:tr>
    </w:tbl>
    <w:p w:rsidR="005C0B0B" w:rsidRPr="00DA0067" w:rsidRDefault="005C0B0B" w:rsidP="00342C63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5C0B0B" w:rsidRPr="00DA0067" w:rsidRDefault="005C0B0B" w:rsidP="00342C63">
      <w:pPr>
        <w:widowControl w:val="0"/>
        <w:autoSpaceDE w:val="0"/>
        <w:autoSpaceDN w:val="0"/>
        <w:jc w:val="both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Продолжение таблицы</w:t>
      </w:r>
    </w:p>
    <w:p w:rsidR="005C0B0B" w:rsidRPr="00DA0067" w:rsidRDefault="005C0B0B" w:rsidP="00342C63">
      <w:pPr>
        <w:widowControl w:val="0"/>
        <w:autoSpaceDE w:val="0"/>
        <w:autoSpaceDN w:val="0"/>
        <w:jc w:val="both"/>
        <w:rPr>
          <w:rFonts w:eastAsia="Times New Roman"/>
        </w:rPr>
      </w:pPr>
    </w:p>
    <w:tbl>
      <w:tblPr>
        <w:tblW w:w="149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1174"/>
        <w:gridCol w:w="1418"/>
        <w:gridCol w:w="1701"/>
        <w:gridCol w:w="709"/>
        <w:gridCol w:w="992"/>
        <w:gridCol w:w="1276"/>
        <w:gridCol w:w="2268"/>
        <w:gridCol w:w="992"/>
        <w:gridCol w:w="2410"/>
        <w:gridCol w:w="1984"/>
      </w:tblGrid>
      <w:tr w:rsidR="005C0B0B" w:rsidRPr="00DA0067" w:rsidTr="00342C63">
        <w:trPr>
          <w:trHeight w:val="181"/>
        </w:trPr>
        <w:tc>
          <w:tcPr>
            <w:tcW w:w="5002" w:type="dxa"/>
            <w:gridSpan w:val="4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Ч</w:t>
            </w:r>
            <w:r>
              <w:rPr>
                <w:rFonts w:eastAsia="Times New Roman"/>
                <w:sz w:val="26"/>
                <w:szCs w:val="26"/>
              </w:rPr>
              <w:t>исло зараженных органов (проб) «Г»</w:t>
            </w:r>
          </w:p>
        </w:tc>
        <w:tc>
          <w:tcPr>
            <w:tcW w:w="5528" w:type="dxa"/>
            <w:gridSpan w:val="4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Число сухих препаратов «Д»</w:t>
            </w:r>
          </w:p>
        </w:tc>
        <w:tc>
          <w:tcPr>
            <w:tcW w:w="2410" w:type="dxa"/>
            <w:vMerge w:val="restart"/>
          </w:tcPr>
          <w:p w:rsidR="005C0B0B" w:rsidRPr="00DA0067" w:rsidRDefault="005C0B0B" w:rsidP="00415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 xml:space="preserve">Подпись </w:t>
            </w:r>
            <w:r>
              <w:rPr>
                <w:sz w:val="26"/>
                <w:szCs w:val="26"/>
              </w:rPr>
              <w:t>работника</w:t>
            </w:r>
            <w:r w:rsidRPr="00DA0067">
              <w:rPr>
                <w:sz w:val="26"/>
                <w:szCs w:val="26"/>
              </w:rPr>
              <w:t>, ответственного за ведение учета</w:t>
            </w:r>
          </w:p>
        </w:tc>
        <w:tc>
          <w:tcPr>
            <w:tcW w:w="1984" w:type="dxa"/>
            <w:vMerge w:val="restart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Примечание</w:t>
            </w:r>
          </w:p>
        </w:tc>
      </w:tr>
      <w:tr w:rsidR="005C0B0B" w:rsidRPr="00DA0067" w:rsidTr="00342C63">
        <w:trPr>
          <w:cantSplit/>
          <w:trHeight w:val="1822"/>
        </w:trPr>
        <w:tc>
          <w:tcPr>
            <w:tcW w:w="1174" w:type="dxa"/>
            <w:tcBorders>
              <w:top w:val="nil"/>
            </w:tcBorders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к  началу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дня</w:t>
            </w:r>
          </w:p>
        </w:tc>
        <w:tc>
          <w:tcPr>
            <w:tcW w:w="1418" w:type="dxa"/>
            <w:tcBorders>
              <w:top w:val="nil"/>
            </w:tcBorders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посеяно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(получено)</w:t>
            </w:r>
          </w:p>
        </w:tc>
        <w:tc>
          <w:tcPr>
            <w:tcW w:w="1701" w:type="dxa"/>
            <w:tcBorders>
              <w:top w:val="nil"/>
            </w:tcBorders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уничтожено,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передано,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выдано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(дата и номер акта)</w:t>
            </w:r>
          </w:p>
        </w:tc>
        <w:tc>
          <w:tcPr>
            <w:tcW w:w="709" w:type="dxa"/>
            <w:tcBorders>
              <w:top w:val="nil"/>
            </w:tcBorders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к  концу дня</w:t>
            </w:r>
          </w:p>
        </w:tc>
        <w:tc>
          <w:tcPr>
            <w:tcW w:w="992" w:type="dxa"/>
            <w:tcBorders>
              <w:top w:val="nil"/>
            </w:tcBorders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к  началу дня</w:t>
            </w:r>
          </w:p>
        </w:tc>
        <w:tc>
          <w:tcPr>
            <w:tcW w:w="1276" w:type="dxa"/>
            <w:tcBorders>
              <w:top w:val="nil"/>
            </w:tcBorders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посеяно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(получено)</w:t>
            </w:r>
          </w:p>
        </w:tc>
        <w:tc>
          <w:tcPr>
            <w:tcW w:w="2268" w:type="dxa"/>
            <w:tcBorders>
              <w:top w:val="nil"/>
            </w:tcBorders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уничтожено,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передано,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выдано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(дата и номер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акта)</w:t>
            </w:r>
          </w:p>
        </w:tc>
        <w:tc>
          <w:tcPr>
            <w:tcW w:w="992" w:type="dxa"/>
            <w:tcBorders>
              <w:top w:val="nil"/>
            </w:tcBorders>
            <w:textDirection w:val="btLr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к  концу дня</w:t>
            </w:r>
          </w:p>
        </w:tc>
        <w:tc>
          <w:tcPr>
            <w:tcW w:w="2410" w:type="dxa"/>
            <w:vMerge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C0B0B" w:rsidRPr="00DA0067" w:rsidTr="00342C63">
        <w:trPr>
          <w:trHeight w:val="181"/>
        </w:trPr>
        <w:tc>
          <w:tcPr>
            <w:tcW w:w="117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2410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DA0067">
              <w:rPr>
                <w:rFonts w:eastAsia="Times New Roman"/>
                <w:sz w:val="26"/>
                <w:szCs w:val="26"/>
              </w:rPr>
              <w:t>24</w:t>
            </w:r>
          </w:p>
        </w:tc>
      </w:tr>
      <w:tr w:rsidR="005C0B0B" w:rsidRPr="00DA0067" w:rsidTr="00342C63">
        <w:trPr>
          <w:trHeight w:val="181"/>
        </w:trPr>
        <w:tc>
          <w:tcPr>
            <w:tcW w:w="117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5C0B0B" w:rsidRPr="00DA0067" w:rsidRDefault="005C0B0B" w:rsidP="00342C63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</w:p>
    <w:p w:rsidR="005C0B0B" w:rsidRPr="00DA0067" w:rsidRDefault="005C0B0B" w:rsidP="00342C63">
      <w:pPr>
        <w:widowControl w:val="0"/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DA0067">
        <w:rPr>
          <w:sz w:val="26"/>
          <w:szCs w:val="26"/>
        </w:rPr>
        <w:t xml:space="preserve">Примечания: 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DA0067">
        <w:rPr>
          <w:sz w:val="26"/>
          <w:szCs w:val="26"/>
        </w:rPr>
        <w:t>1.</w:t>
      </w:r>
      <w:r w:rsidRPr="00DA0067">
        <w:rPr>
          <w:sz w:val="26"/>
          <w:szCs w:val="26"/>
          <w:vertAlign w:val="superscript"/>
        </w:rPr>
        <w:t xml:space="preserve">   </w:t>
      </w:r>
      <w:r w:rsidRPr="00DA0067">
        <w:rPr>
          <w:sz w:val="26"/>
          <w:szCs w:val="26"/>
        </w:rPr>
        <w:t>Каждый учетный раздел, кроме столбцов 1, 2, 23, 24, при необходимости может быть использован раздельно.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DA0067">
        <w:rPr>
          <w:sz w:val="26"/>
          <w:szCs w:val="26"/>
        </w:rPr>
        <w:t>2.</w:t>
      </w:r>
      <w:r w:rsidRPr="00DA0067">
        <w:rPr>
          <w:sz w:val="26"/>
          <w:szCs w:val="26"/>
          <w:vertAlign w:val="superscript"/>
        </w:rPr>
        <w:t xml:space="preserve">  </w:t>
      </w:r>
      <w:r>
        <w:rPr>
          <w:sz w:val="26"/>
          <w:szCs w:val="26"/>
        </w:rPr>
        <w:t xml:space="preserve">Посевы </w:t>
      </w:r>
      <w:r w:rsidRPr="00DA0067">
        <w:rPr>
          <w:sz w:val="26"/>
          <w:szCs w:val="26"/>
        </w:rPr>
        <w:t>ПБА, независимо от вида емкостей, учитываются суммарно.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DA0067">
        <w:rPr>
          <w:sz w:val="26"/>
          <w:szCs w:val="26"/>
        </w:rPr>
        <w:t>3.</w:t>
      </w:r>
      <w:r w:rsidRPr="00DA0067">
        <w:rPr>
          <w:sz w:val="30"/>
          <w:szCs w:val="30"/>
          <w:vertAlign w:val="superscript"/>
        </w:rPr>
        <w:t xml:space="preserve">  </w:t>
      </w:r>
      <w:r w:rsidRPr="00DA0067">
        <w:rPr>
          <w:sz w:val="26"/>
          <w:szCs w:val="26"/>
        </w:rPr>
        <w:t>Заполняется только в дни работы с указанными объектами.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</w:p>
    <w:p w:rsidR="005C0B0B" w:rsidRDefault="005C0B0B" w:rsidP="00342C63">
      <w:pPr>
        <w:widowControl w:val="0"/>
        <w:tabs>
          <w:tab w:val="left" w:pos="8931"/>
        </w:tabs>
        <w:autoSpaceDE w:val="0"/>
        <w:autoSpaceDN w:val="0"/>
        <w:adjustRightInd w:val="0"/>
        <w:ind w:left="8931" w:right="50"/>
        <w:jc w:val="both"/>
        <w:rPr>
          <w:sz w:val="30"/>
          <w:szCs w:val="30"/>
        </w:rPr>
      </w:pPr>
    </w:p>
    <w:p w:rsidR="005C0B0B" w:rsidRDefault="005C0B0B" w:rsidP="00342C63">
      <w:pPr>
        <w:widowControl w:val="0"/>
        <w:tabs>
          <w:tab w:val="left" w:pos="8931"/>
        </w:tabs>
        <w:autoSpaceDE w:val="0"/>
        <w:autoSpaceDN w:val="0"/>
        <w:adjustRightInd w:val="0"/>
        <w:ind w:left="8931" w:right="50"/>
        <w:jc w:val="both"/>
        <w:rPr>
          <w:sz w:val="30"/>
          <w:szCs w:val="30"/>
        </w:rPr>
      </w:pPr>
    </w:p>
    <w:p w:rsidR="005C0B0B" w:rsidRDefault="005C0B0B" w:rsidP="00342C63">
      <w:pPr>
        <w:widowControl w:val="0"/>
        <w:tabs>
          <w:tab w:val="left" w:pos="8931"/>
        </w:tabs>
        <w:autoSpaceDE w:val="0"/>
        <w:autoSpaceDN w:val="0"/>
        <w:adjustRightInd w:val="0"/>
        <w:ind w:left="8931" w:right="50"/>
        <w:jc w:val="both"/>
        <w:rPr>
          <w:sz w:val="30"/>
          <w:szCs w:val="30"/>
        </w:rPr>
      </w:pPr>
    </w:p>
    <w:p w:rsidR="005C0B0B" w:rsidRDefault="005C0B0B" w:rsidP="00342C63">
      <w:pPr>
        <w:widowControl w:val="0"/>
        <w:tabs>
          <w:tab w:val="left" w:pos="8931"/>
        </w:tabs>
        <w:autoSpaceDE w:val="0"/>
        <w:autoSpaceDN w:val="0"/>
        <w:adjustRightInd w:val="0"/>
        <w:ind w:left="8931" w:right="50"/>
        <w:jc w:val="both"/>
        <w:rPr>
          <w:sz w:val="30"/>
          <w:szCs w:val="30"/>
        </w:rPr>
      </w:pPr>
    </w:p>
    <w:p w:rsidR="005C0B0B" w:rsidRDefault="005C0B0B" w:rsidP="00342C63">
      <w:pPr>
        <w:widowControl w:val="0"/>
        <w:tabs>
          <w:tab w:val="left" w:pos="8931"/>
        </w:tabs>
        <w:autoSpaceDE w:val="0"/>
        <w:autoSpaceDN w:val="0"/>
        <w:adjustRightInd w:val="0"/>
        <w:ind w:left="8931" w:right="50"/>
        <w:jc w:val="both"/>
        <w:rPr>
          <w:sz w:val="30"/>
          <w:szCs w:val="30"/>
        </w:rPr>
      </w:pPr>
    </w:p>
    <w:p w:rsidR="005C0B0B" w:rsidRDefault="005C0B0B" w:rsidP="00342C63">
      <w:pPr>
        <w:widowControl w:val="0"/>
        <w:tabs>
          <w:tab w:val="left" w:pos="8931"/>
        </w:tabs>
        <w:autoSpaceDE w:val="0"/>
        <w:autoSpaceDN w:val="0"/>
        <w:adjustRightInd w:val="0"/>
        <w:ind w:left="8931" w:right="50"/>
        <w:jc w:val="both"/>
        <w:rPr>
          <w:sz w:val="30"/>
          <w:szCs w:val="30"/>
        </w:rPr>
      </w:pPr>
    </w:p>
    <w:p w:rsidR="005C0B0B" w:rsidRDefault="005C0B0B" w:rsidP="00636AEF">
      <w:pPr>
        <w:widowControl w:val="0"/>
        <w:tabs>
          <w:tab w:val="left" w:pos="8931"/>
        </w:tabs>
        <w:autoSpaceDE w:val="0"/>
        <w:autoSpaceDN w:val="0"/>
        <w:adjustRightInd w:val="0"/>
        <w:ind w:right="50"/>
        <w:jc w:val="both"/>
        <w:rPr>
          <w:sz w:val="30"/>
          <w:szCs w:val="30"/>
        </w:rPr>
      </w:pPr>
    </w:p>
    <w:p w:rsidR="005C0B0B" w:rsidRDefault="005C0B0B" w:rsidP="00342C63">
      <w:pPr>
        <w:widowControl w:val="0"/>
        <w:tabs>
          <w:tab w:val="left" w:pos="8931"/>
        </w:tabs>
        <w:autoSpaceDE w:val="0"/>
        <w:autoSpaceDN w:val="0"/>
        <w:adjustRightInd w:val="0"/>
        <w:ind w:left="8931" w:right="50"/>
        <w:jc w:val="both"/>
        <w:rPr>
          <w:sz w:val="30"/>
          <w:szCs w:val="30"/>
        </w:rPr>
      </w:pPr>
    </w:p>
    <w:p w:rsidR="005C0B0B" w:rsidRDefault="005C0B0B" w:rsidP="00342C63">
      <w:pPr>
        <w:widowControl w:val="0"/>
        <w:tabs>
          <w:tab w:val="left" w:pos="8931"/>
        </w:tabs>
        <w:autoSpaceDE w:val="0"/>
        <w:autoSpaceDN w:val="0"/>
        <w:adjustRightInd w:val="0"/>
        <w:ind w:left="8931" w:right="50"/>
        <w:jc w:val="both"/>
        <w:rPr>
          <w:sz w:val="30"/>
          <w:szCs w:val="30"/>
        </w:rPr>
      </w:pPr>
    </w:p>
    <w:p w:rsidR="005C0B0B" w:rsidRPr="003C595C" w:rsidRDefault="005C0B0B" w:rsidP="003C595C">
      <w:pPr>
        <w:widowControl w:val="0"/>
        <w:autoSpaceDE w:val="0"/>
        <w:autoSpaceDN w:val="0"/>
        <w:adjustRightInd w:val="0"/>
        <w:spacing w:line="280" w:lineRule="exact"/>
        <w:ind w:left="9639" w:right="50"/>
        <w:jc w:val="both"/>
        <w:rPr>
          <w:sz w:val="30"/>
          <w:szCs w:val="30"/>
        </w:rPr>
      </w:pPr>
      <w:r w:rsidRPr="003C595C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7</w:t>
      </w:r>
    </w:p>
    <w:p w:rsidR="005C0B0B" w:rsidRPr="003C595C" w:rsidRDefault="005C0B0B" w:rsidP="003C595C">
      <w:pPr>
        <w:widowControl w:val="0"/>
        <w:autoSpaceDE w:val="0"/>
        <w:autoSpaceDN w:val="0"/>
        <w:spacing w:line="280" w:lineRule="exact"/>
        <w:ind w:left="9639"/>
        <w:jc w:val="both"/>
        <w:rPr>
          <w:rFonts w:eastAsia="Times New Roman"/>
          <w:sz w:val="30"/>
          <w:szCs w:val="30"/>
        </w:rPr>
      </w:pPr>
      <w:r w:rsidRPr="003C595C">
        <w:rPr>
          <w:rFonts w:eastAsia="Times New Roman"/>
          <w:sz w:val="30"/>
          <w:szCs w:val="30"/>
        </w:rPr>
        <w:t xml:space="preserve">к Санитарным нормам и правилам </w:t>
      </w:r>
    </w:p>
    <w:p w:rsidR="005C0B0B" w:rsidRPr="003C595C" w:rsidRDefault="005C0B0B" w:rsidP="003C595C">
      <w:pPr>
        <w:widowControl w:val="0"/>
        <w:autoSpaceDE w:val="0"/>
        <w:autoSpaceDN w:val="0"/>
        <w:spacing w:line="280" w:lineRule="exact"/>
        <w:ind w:left="9639"/>
        <w:jc w:val="both"/>
        <w:rPr>
          <w:spacing w:val="-4"/>
          <w:sz w:val="30"/>
          <w:szCs w:val="30"/>
        </w:rPr>
      </w:pPr>
      <w:r w:rsidRPr="003C595C">
        <w:rPr>
          <w:rFonts w:eastAsia="Times New Roman"/>
          <w:sz w:val="30"/>
          <w:szCs w:val="30"/>
        </w:rPr>
        <w:t>«</w:t>
      </w:r>
      <w:r w:rsidRPr="003C595C">
        <w:rPr>
          <w:kern w:val="24"/>
          <w:sz w:val="30"/>
          <w:szCs w:val="30"/>
        </w:rPr>
        <w:t xml:space="preserve">Требования </w:t>
      </w:r>
      <w:r>
        <w:rPr>
          <w:kern w:val="24"/>
          <w:sz w:val="30"/>
          <w:szCs w:val="30"/>
        </w:rPr>
        <w:t xml:space="preserve">безопасности при </w:t>
      </w:r>
      <w:r w:rsidRPr="003C595C">
        <w:rPr>
          <w:kern w:val="24"/>
          <w:sz w:val="30"/>
          <w:szCs w:val="30"/>
        </w:rPr>
        <w:t>осуществлени</w:t>
      </w:r>
      <w:r>
        <w:rPr>
          <w:kern w:val="24"/>
          <w:sz w:val="30"/>
          <w:szCs w:val="30"/>
        </w:rPr>
        <w:t>и</w:t>
      </w:r>
      <w:r w:rsidRPr="003C595C">
        <w:rPr>
          <w:kern w:val="24"/>
          <w:sz w:val="30"/>
          <w:szCs w:val="30"/>
        </w:rPr>
        <w:t xml:space="preserve"> работ с условно-патогенными микроорганизмами и патогенными биологическими агентами, </w:t>
      </w:r>
      <w:r>
        <w:rPr>
          <w:kern w:val="24"/>
          <w:sz w:val="30"/>
          <w:szCs w:val="30"/>
        </w:rPr>
        <w:t xml:space="preserve">к </w:t>
      </w:r>
      <w:r w:rsidRPr="003C595C">
        <w:rPr>
          <w:kern w:val="24"/>
          <w:sz w:val="30"/>
          <w:szCs w:val="30"/>
        </w:rPr>
        <w:t>организации и проведению их учета, хранения, передачи и транспортировки</w:t>
      </w:r>
      <w:r w:rsidRPr="003C595C">
        <w:rPr>
          <w:rFonts w:eastAsia="Times New Roman"/>
          <w:sz w:val="30"/>
          <w:szCs w:val="30"/>
        </w:rPr>
        <w:t>»</w:t>
      </w:r>
      <w:r w:rsidRPr="003C595C">
        <w:rPr>
          <w:spacing w:val="-4"/>
          <w:sz w:val="30"/>
          <w:szCs w:val="30"/>
        </w:rPr>
        <w:t xml:space="preserve"> </w:t>
      </w:r>
    </w:p>
    <w:p w:rsidR="005C0B0B" w:rsidRPr="00DA0067" w:rsidRDefault="005C0B0B" w:rsidP="00F706DF">
      <w:pPr>
        <w:widowControl w:val="0"/>
        <w:tabs>
          <w:tab w:val="left" w:pos="8931"/>
        </w:tabs>
        <w:autoSpaceDE w:val="0"/>
        <w:autoSpaceDN w:val="0"/>
        <w:spacing w:line="280" w:lineRule="exact"/>
        <w:ind w:left="8930"/>
        <w:jc w:val="both"/>
        <w:rPr>
          <w:rFonts w:eastAsia="Times New Roman"/>
          <w:sz w:val="30"/>
          <w:szCs w:val="30"/>
        </w:rPr>
      </w:pPr>
      <w:r>
        <w:rPr>
          <w:color w:val="008080"/>
          <w:spacing w:val="-4"/>
          <w:sz w:val="30"/>
          <w:szCs w:val="30"/>
        </w:rPr>
        <w:tab/>
      </w:r>
      <w:r>
        <w:rPr>
          <w:color w:val="008080"/>
          <w:spacing w:val="-4"/>
          <w:sz w:val="30"/>
          <w:szCs w:val="30"/>
        </w:rPr>
        <w:tab/>
      </w:r>
      <w:r>
        <w:rPr>
          <w:color w:val="008080"/>
          <w:spacing w:val="-4"/>
          <w:sz w:val="30"/>
          <w:szCs w:val="30"/>
        </w:rPr>
        <w:tab/>
      </w:r>
      <w:r>
        <w:rPr>
          <w:color w:val="008080"/>
          <w:spacing w:val="-4"/>
          <w:sz w:val="30"/>
          <w:szCs w:val="30"/>
        </w:rPr>
        <w:tab/>
      </w:r>
      <w:r>
        <w:rPr>
          <w:color w:val="008080"/>
          <w:spacing w:val="-4"/>
          <w:sz w:val="30"/>
          <w:szCs w:val="30"/>
        </w:rPr>
        <w:tab/>
      </w:r>
      <w:r>
        <w:rPr>
          <w:color w:val="008080"/>
          <w:spacing w:val="-4"/>
          <w:sz w:val="30"/>
          <w:szCs w:val="30"/>
        </w:rPr>
        <w:tab/>
      </w:r>
      <w:r>
        <w:rPr>
          <w:color w:val="008080"/>
          <w:spacing w:val="-4"/>
          <w:sz w:val="30"/>
          <w:szCs w:val="30"/>
        </w:rPr>
        <w:tab/>
      </w:r>
      <w:r>
        <w:rPr>
          <w:color w:val="008080"/>
          <w:spacing w:val="-4"/>
          <w:sz w:val="30"/>
          <w:szCs w:val="30"/>
        </w:rPr>
        <w:tab/>
      </w:r>
      <w:r>
        <w:rPr>
          <w:color w:val="008080"/>
          <w:spacing w:val="-4"/>
          <w:sz w:val="30"/>
          <w:szCs w:val="30"/>
        </w:rPr>
        <w:tab/>
      </w:r>
      <w:r w:rsidRPr="00DA0067">
        <w:rPr>
          <w:rFonts w:eastAsia="Times New Roman"/>
          <w:sz w:val="30"/>
          <w:szCs w:val="30"/>
        </w:rPr>
        <w:t>Форма</w:t>
      </w:r>
    </w:p>
    <w:p w:rsidR="005C0B0B" w:rsidRPr="00DA0067" w:rsidRDefault="005C0B0B" w:rsidP="00342C63">
      <w:pPr>
        <w:widowControl w:val="0"/>
        <w:autoSpaceDE w:val="0"/>
        <w:autoSpaceDN w:val="0"/>
        <w:jc w:val="both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_________________________________________________________________________________________________</w:t>
      </w:r>
    </w:p>
    <w:p w:rsidR="005C0B0B" w:rsidRPr="00DA0067" w:rsidRDefault="005C0B0B" w:rsidP="00342C63">
      <w:pPr>
        <w:widowControl w:val="0"/>
        <w:autoSpaceDE w:val="0"/>
        <w:autoSpaceDN w:val="0"/>
        <w:jc w:val="center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(наименование организации)</w:t>
      </w:r>
    </w:p>
    <w:p w:rsidR="005C0B0B" w:rsidRDefault="005C0B0B" w:rsidP="00342C63">
      <w:pPr>
        <w:widowControl w:val="0"/>
        <w:autoSpaceDE w:val="0"/>
        <w:autoSpaceDN w:val="0"/>
        <w:jc w:val="center"/>
        <w:rPr>
          <w:rFonts w:eastAsia="Times New Roman"/>
          <w:sz w:val="30"/>
          <w:szCs w:val="30"/>
        </w:rPr>
      </w:pPr>
    </w:p>
    <w:p w:rsidR="005C0B0B" w:rsidRPr="00DA0067" w:rsidRDefault="005C0B0B" w:rsidP="00342C63">
      <w:pPr>
        <w:widowControl w:val="0"/>
        <w:autoSpaceDE w:val="0"/>
        <w:autoSpaceDN w:val="0"/>
        <w:jc w:val="center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ИНВЕНТАРНЫЙ ЖУРНАЛ</w:t>
      </w:r>
    </w:p>
    <w:p w:rsidR="005C0B0B" w:rsidRPr="00DA0067" w:rsidRDefault="005C0B0B" w:rsidP="00342C63">
      <w:pPr>
        <w:widowControl w:val="0"/>
        <w:autoSpaceDE w:val="0"/>
        <w:autoSpaceDN w:val="0"/>
        <w:jc w:val="center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условно-патогенных микроорганизмов и патогенных биологических агентов</w:t>
      </w:r>
    </w:p>
    <w:p w:rsidR="005C0B0B" w:rsidRPr="00DA0067" w:rsidRDefault="005C0B0B" w:rsidP="00342C63">
      <w:pPr>
        <w:widowControl w:val="0"/>
        <w:autoSpaceDE w:val="0"/>
        <w:autoSpaceDN w:val="0"/>
        <w:jc w:val="right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Начат      «__» ____________ 20__ г.</w:t>
      </w:r>
    </w:p>
    <w:p w:rsidR="005C0B0B" w:rsidRPr="00DA0067" w:rsidRDefault="005C0B0B" w:rsidP="00342C63">
      <w:pPr>
        <w:widowControl w:val="0"/>
        <w:autoSpaceDE w:val="0"/>
        <w:autoSpaceDN w:val="0"/>
        <w:jc w:val="right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 xml:space="preserve">                                   Окончен «__» ____________ 20__ г.</w:t>
      </w:r>
    </w:p>
    <w:p w:rsidR="005C0B0B" w:rsidRPr="00DA0067" w:rsidRDefault="005C0B0B" w:rsidP="00342C63">
      <w:pPr>
        <w:widowControl w:val="0"/>
        <w:autoSpaceDE w:val="0"/>
        <w:autoSpaceDN w:val="0"/>
        <w:jc w:val="right"/>
        <w:rPr>
          <w:rFonts w:eastAsia="Times New Roman"/>
          <w:sz w:val="30"/>
          <w:szCs w:val="3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75"/>
        <w:gridCol w:w="1985"/>
        <w:gridCol w:w="1417"/>
        <w:gridCol w:w="1985"/>
        <w:gridCol w:w="1984"/>
        <w:gridCol w:w="1843"/>
        <w:gridCol w:w="2693"/>
      </w:tblGrid>
      <w:tr w:rsidR="005C0B0B" w:rsidRPr="00DA0067" w:rsidTr="00342C63">
        <w:tc>
          <w:tcPr>
            <w:tcW w:w="668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№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п/п</w:t>
            </w:r>
          </w:p>
        </w:tc>
        <w:tc>
          <w:tcPr>
            <w:tcW w:w="2275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Родовое (видовое) наименование в латинской транскрипции</w:t>
            </w:r>
          </w:p>
        </w:tc>
        <w:tc>
          <w:tcPr>
            <w:tcW w:w="1985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 xml:space="preserve">Особое наименование (обозначение) </w:t>
            </w:r>
          </w:p>
        </w:tc>
        <w:tc>
          <w:tcPr>
            <w:tcW w:w="1417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 xml:space="preserve">Номер (код) </w:t>
            </w:r>
          </w:p>
        </w:tc>
        <w:tc>
          <w:tcPr>
            <w:tcW w:w="1985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Источник выделения</w:t>
            </w:r>
          </w:p>
        </w:tc>
        <w:tc>
          <w:tcPr>
            <w:tcW w:w="1984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 xml:space="preserve">Метод 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выделения</w:t>
            </w:r>
          </w:p>
        </w:tc>
        <w:tc>
          <w:tcPr>
            <w:tcW w:w="1843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Дата выделения</w:t>
            </w:r>
          </w:p>
        </w:tc>
        <w:tc>
          <w:tcPr>
            <w:tcW w:w="2693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Место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 xml:space="preserve"> выделения</w:t>
            </w:r>
          </w:p>
        </w:tc>
      </w:tr>
      <w:tr w:rsidR="005C0B0B" w:rsidRPr="00DA0067" w:rsidTr="00342C63">
        <w:tc>
          <w:tcPr>
            <w:tcW w:w="668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</w:t>
            </w:r>
          </w:p>
        </w:tc>
        <w:tc>
          <w:tcPr>
            <w:tcW w:w="2275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7</w:t>
            </w:r>
          </w:p>
        </w:tc>
        <w:tc>
          <w:tcPr>
            <w:tcW w:w="2693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8</w:t>
            </w:r>
          </w:p>
        </w:tc>
      </w:tr>
      <w:tr w:rsidR="005C0B0B" w:rsidRPr="00DA0067" w:rsidTr="00342C63">
        <w:tc>
          <w:tcPr>
            <w:tcW w:w="668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C0B0B" w:rsidRDefault="005C0B0B" w:rsidP="00342C63">
      <w:pPr>
        <w:widowControl w:val="0"/>
        <w:autoSpaceDE w:val="0"/>
        <w:autoSpaceDN w:val="0"/>
        <w:adjustRightInd w:val="0"/>
        <w:jc w:val="both"/>
      </w:pPr>
    </w:p>
    <w:p w:rsidR="005C0B0B" w:rsidRDefault="005C0B0B" w:rsidP="00342C63">
      <w:pPr>
        <w:widowControl w:val="0"/>
        <w:autoSpaceDE w:val="0"/>
        <w:autoSpaceDN w:val="0"/>
        <w:adjustRightInd w:val="0"/>
        <w:jc w:val="both"/>
      </w:pPr>
    </w:p>
    <w:p w:rsidR="005C0B0B" w:rsidRDefault="005C0B0B" w:rsidP="00342C63">
      <w:pPr>
        <w:widowControl w:val="0"/>
        <w:autoSpaceDE w:val="0"/>
        <w:autoSpaceDN w:val="0"/>
        <w:adjustRightInd w:val="0"/>
        <w:jc w:val="both"/>
      </w:pP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Продолжение таблицы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660"/>
        <w:gridCol w:w="2100"/>
        <w:gridCol w:w="3360"/>
        <w:gridCol w:w="3682"/>
      </w:tblGrid>
      <w:tr w:rsidR="005C0B0B" w:rsidRPr="00DA0067" w:rsidTr="00342C63">
        <w:tc>
          <w:tcPr>
            <w:tcW w:w="3048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 xml:space="preserve">Кем выделен 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(фамилия)</w:t>
            </w:r>
          </w:p>
        </w:tc>
        <w:tc>
          <w:tcPr>
            <w:tcW w:w="2660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Откуда поступил</w:t>
            </w:r>
          </w:p>
        </w:tc>
        <w:tc>
          <w:tcPr>
            <w:tcW w:w="2100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3360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Уничтожено, передано выдано (дата и номер акта)</w:t>
            </w:r>
          </w:p>
        </w:tc>
        <w:tc>
          <w:tcPr>
            <w:tcW w:w="3682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Примечание</w:t>
            </w:r>
          </w:p>
        </w:tc>
      </w:tr>
      <w:tr w:rsidR="005C0B0B" w:rsidRPr="00DA0067" w:rsidTr="00342C63">
        <w:tc>
          <w:tcPr>
            <w:tcW w:w="3048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9</w:t>
            </w:r>
          </w:p>
        </w:tc>
        <w:tc>
          <w:tcPr>
            <w:tcW w:w="2660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10</w:t>
            </w:r>
          </w:p>
        </w:tc>
        <w:tc>
          <w:tcPr>
            <w:tcW w:w="2100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11</w:t>
            </w:r>
          </w:p>
        </w:tc>
        <w:tc>
          <w:tcPr>
            <w:tcW w:w="3360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12</w:t>
            </w:r>
          </w:p>
        </w:tc>
        <w:tc>
          <w:tcPr>
            <w:tcW w:w="3682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13</w:t>
            </w:r>
          </w:p>
        </w:tc>
      </w:tr>
      <w:tr w:rsidR="005C0B0B" w:rsidRPr="00DA0067" w:rsidTr="00342C63">
        <w:tc>
          <w:tcPr>
            <w:tcW w:w="3048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60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360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682" w:type="dxa"/>
            <w:vAlign w:val="cente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</w:tbl>
    <w:p w:rsidR="005C0B0B" w:rsidRPr="00DA0067" w:rsidRDefault="005C0B0B" w:rsidP="00342C63">
      <w:pPr>
        <w:widowControl w:val="0"/>
        <w:autoSpaceDE w:val="0"/>
        <w:autoSpaceDN w:val="0"/>
        <w:spacing w:line="280" w:lineRule="exact"/>
        <w:ind w:firstLine="9072"/>
        <w:jc w:val="both"/>
        <w:rPr>
          <w:rFonts w:eastAsia="Times New Roman"/>
          <w:sz w:val="30"/>
          <w:szCs w:val="30"/>
        </w:rPr>
        <w:sectPr w:rsidR="005C0B0B" w:rsidRPr="00DA0067" w:rsidSect="00382638">
          <w:pgSz w:w="16838" w:h="11906" w:orient="landscape" w:code="9"/>
          <w:pgMar w:top="567" w:right="1134" w:bottom="1701" w:left="1134" w:header="709" w:footer="709" w:gutter="0"/>
          <w:cols w:space="708"/>
          <w:docGrid w:linePitch="360"/>
        </w:sectPr>
      </w:pPr>
    </w:p>
    <w:p w:rsidR="005C0B0B" w:rsidRPr="003C595C" w:rsidRDefault="005C0B0B" w:rsidP="00342C63">
      <w:pPr>
        <w:widowControl w:val="0"/>
        <w:autoSpaceDE w:val="0"/>
        <w:autoSpaceDN w:val="0"/>
        <w:spacing w:line="280" w:lineRule="exact"/>
        <w:ind w:left="4536"/>
        <w:jc w:val="both"/>
        <w:rPr>
          <w:rFonts w:eastAsia="Times New Roman"/>
          <w:sz w:val="30"/>
          <w:szCs w:val="30"/>
        </w:rPr>
      </w:pPr>
      <w:r w:rsidRPr="003C595C">
        <w:rPr>
          <w:rFonts w:eastAsia="Times New Roman"/>
          <w:sz w:val="30"/>
          <w:szCs w:val="30"/>
        </w:rPr>
        <w:t xml:space="preserve">Приложение </w:t>
      </w:r>
      <w:r>
        <w:rPr>
          <w:rFonts w:eastAsia="Times New Roman"/>
          <w:sz w:val="30"/>
          <w:szCs w:val="30"/>
        </w:rPr>
        <w:t>8</w:t>
      </w:r>
    </w:p>
    <w:p w:rsidR="005C0B0B" w:rsidRPr="003C595C" w:rsidRDefault="005C0B0B" w:rsidP="00F706DF">
      <w:pPr>
        <w:widowControl w:val="0"/>
        <w:autoSpaceDE w:val="0"/>
        <w:autoSpaceDN w:val="0"/>
        <w:spacing w:line="280" w:lineRule="exact"/>
        <w:ind w:left="4536"/>
        <w:jc w:val="both"/>
        <w:rPr>
          <w:rFonts w:eastAsia="Times New Roman"/>
          <w:sz w:val="30"/>
          <w:szCs w:val="30"/>
        </w:rPr>
      </w:pPr>
      <w:r w:rsidRPr="003C595C">
        <w:rPr>
          <w:rFonts w:eastAsia="Times New Roman"/>
          <w:sz w:val="30"/>
          <w:szCs w:val="30"/>
        </w:rPr>
        <w:t>к Санитарным нормам и правилам «</w:t>
      </w:r>
      <w:r w:rsidRPr="003C595C">
        <w:rPr>
          <w:kern w:val="24"/>
          <w:sz w:val="30"/>
          <w:szCs w:val="30"/>
        </w:rPr>
        <w:t xml:space="preserve">Требования </w:t>
      </w:r>
      <w:r>
        <w:rPr>
          <w:kern w:val="24"/>
          <w:sz w:val="30"/>
          <w:szCs w:val="30"/>
        </w:rPr>
        <w:t xml:space="preserve">безопасности при </w:t>
      </w:r>
      <w:r w:rsidRPr="003C595C">
        <w:rPr>
          <w:kern w:val="24"/>
          <w:sz w:val="30"/>
          <w:szCs w:val="30"/>
        </w:rPr>
        <w:t>осуществлени</w:t>
      </w:r>
      <w:r>
        <w:rPr>
          <w:kern w:val="24"/>
          <w:sz w:val="30"/>
          <w:szCs w:val="30"/>
        </w:rPr>
        <w:t>и</w:t>
      </w:r>
      <w:r w:rsidRPr="003C595C">
        <w:rPr>
          <w:kern w:val="24"/>
          <w:sz w:val="30"/>
          <w:szCs w:val="30"/>
        </w:rPr>
        <w:t xml:space="preserve"> работ с условно-патогенными микроорганизмами и патогенными биологическими агентами, </w:t>
      </w:r>
      <w:r>
        <w:rPr>
          <w:kern w:val="24"/>
          <w:sz w:val="30"/>
          <w:szCs w:val="30"/>
        </w:rPr>
        <w:t xml:space="preserve">к </w:t>
      </w:r>
      <w:r w:rsidRPr="003C595C">
        <w:rPr>
          <w:kern w:val="24"/>
          <w:sz w:val="30"/>
          <w:szCs w:val="30"/>
        </w:rPr>
        <w:t>организации и проведению их учета, хранения, передачи и транспортировки</w:t>
      </w:r>
      <w:r w:rsidRPr="003C595C">
        <w:rPr>
          <w:rFonts w:eastAsia="Times New Roman"/>
          <w:sz w:val="30"/>
          <w:szCs w:val="30"/>
        </w:rPr>
        <w:t>»</w:t>
      </w:r>
    </w:p>
    <w:p w:rsidR="005C0B0B" w:rsidRPr="00DA0067" w:rsidRDefault="005C0B0B" w:rsidP="00342C63">
      <w:pPr>
        <w:widowControl w:val="0"/>
        <w:autoSpaceDE w:val="0"/>
        <w:autoSpaceDN w:val="0"/>
        <w:spacing w:line="280" w:lineRule="exact"/>
        <w:ind w:firstLine="9072"/>
        <w:jc w:val="both"/>
        <w:rPr>
          <w:rFonts w:eastAsia="Times New Roman"/>
          <w:sz w:val="30"/>
          <w:szCs w:val="30"/>
        </w:rPr>
      </w:pPr>
    </w:p>
    <w:p w:rsidR="005C0B0B" w:rsidRPr="00DA0067" w:rsidRDefault="005C0B0B" w:rsidP="00342C63">
      <w:pPr>
        <w:jc w:val="center"/>
        <w:rPr>
          <w:bCs/>
          <w:caps/>
          <w:sz w:val="30"/>
          <w:szCs w:val="30"/>
        </w:rPr>
      </w:pPr>
      <w:r w:rsidRPr="00DA0067">
        <w:rPr>
          <w:bCs/>
          <w:caps/>
          <w:sz w:val="30"/>
          <w:szCs w:val="30"/>
        </w:rPr>
        <w:t>МИНИСТЕРСТВО ЗДРАВООХРАНЕНИЯ  РЕСПУБЛИКИ БЕЛАРУСЬ</w:t>
      </w:r>
    </w:p>
    <w:p w:rsidR="005C0B0B" w:rsidRPr="00DA0067" w:rsidRDefault="005C0B0B" w:rsidP="00342C63">
      <w:pPr>
        <w:keepNext/>
        <w:widowControl w:val="0"/>
        <w:tabs>
          <w:tab w:val="center" w:pos="4535"/>
        </w:tabs>
        <w:autoSpaceDE w:val="0"/>
        <w:autoSpaceDN w:val="0"/>
        <w:adjustRightInd w:val="0"/>
        <w:jc w:val="both"/>
        <w:outlineLvl w:val="3"/>
        <w:rPr>
          <w:bCs/>
          <w:sz w:val="26"/>
          <w:szCs w:val="26"/>
        </w:rPr>
      </w:pPr>
      <w:r w:rsidRPr="00DA0067">
        <w:rPr>
          <w:bCs/>
          <w:sz w:val="26"/>
          <w:szCs w:val="26"/>
        </w:rPr>
        <w:t>___________________________________________________________________</w:t>
      </w:r>
    </w:p>
    <w:p w:rsidR="005C0B0B" w:rsidRPr="00DA0067" w:rsidRDefault="005C0B0B" w:rsidP="00342C63">
      <w:pPr>
        <w:keepNext/>
        <w:widowControl w:val="0"/>
        <w:tabs>
          <w:tab w:val="center" w:pos="4535"/>
        </w:tabs>
        <w:autoSpaceDE w:val="0"/>
        <w:autoSpaceDN w:val="0"/>
        <w:adjustRightInd w:val="0"/>
        <w:jc w:val="center"/>
        <w:outlineLvl w:val="3"/>
        <w:rPr>
          <w:bCs/>
          <w:sz w:val="20"/>
          <w:szCs w:val="20"/>
        </w:rPr>
      </w:pPr>
      <w:r w:rsidRPr="00DA0067">
        <w:rPr>
          <w:bCs/>
          <w:sz w:val="20"/>
          <w:szCs w:val="20"/>
        </w:rPr>
        <w:t>(наименование организации)</w:t>
      </w:r>
    </w:p>
    <w:p w:rsidR="005C0B0B" w:rsidRPr="00DA0067" w:rsidRDefault="005C0B0B" w:rsidP="00342C63">
      <w:pPr>
        <w:keepNext/>
        <w:widowControl w:val="0"/>
        <w:tabs>
          <w:tab w:val="center" w:pos="4535"/>
        </w:tabs>
        <w:autoSpaceDE w:val="0"/>
        <w:autoSpaceDN w:val="0"/>
        <w:adjustRightInd w:val="0"/>
        <w:jc w:val="center"/>
        <w:outlineLvl w:val="3"/>
        <w:rPr>
          <w:bCs/>
          <w:sz w:val="26"/>
          <w:szCs w:val="26"/>
        </w:rPr>
      </w:pPr>
    </w:p>
    <w:p w:rsidR="005C0B0B" w:rsidRPr="00DA0067" w:rsidRDefault="005C0B0B" w:rsidP="00342C63">
      <w:pPr>
        <w:keepNext/>
        <w:widowControl w:val="0"/>
        <w:tabs>
          <w:tab w:val="center" w:pos="4535"/>
        </w:tabs>
        <w:autoSpaceDE w:val="0"/>
        <w:autoSpaceDN w:val="0"/>
        <w:adjustRightInd w:val="0"/>
        <w:spacing w:line="280" w:lineRule="exact"/>
        <w:jc w:val="center"/>
        <w:outlineLvl w:val="3"/>
        <w:rPr>
          <w:bCs/>
          <w:sz w:val="30"/>
          <w:szCs w:val="30"/>
        </w:rPr>
      </w:pPr>
      <w:r w:rsidRPr="00DA0067">
        <w:rPr>
          <w:bCs/>
          <w:sz w:val="30"/>
          <w:szCs w:val="30"/>
        </w:rPr>
        <w:t xml:space="preserve">ПАСПОРТ </w:t>
      </w:r>
    </w:p>
    <w:p w:rsidR="005C0B0B" w:rsidRPr="00DA0067" w:rsidRDefault="005C0B0B" w:rsidP="00342C63">
      <w:pPr>
        <w:keepNext/>
        <w:widowControl w:val="0"/>
        <w:tabs>
          <w:tab w:val="center" w:pos="4535"/>
        </w:tabs>
        <w:autoSpaceDE w:val="0"/>
        <w:autoSpaceDN w:val="0"/>
        <w:adjustRightInd w:val="0"/>
        <w:spacing w:line="280" w:lineRule="exact"/>
        <w:jc w:val="center"/>
        <w:outlineLvl w:val="3"/>
        <w:rPr>
          <w:sz w:val="30"/>
          <w:szCs w:val="30"/>
        </w:rPr>
      </w:pPr>
      <w:r w:rsidRPr="00DA0067">
        <w:rPr>
          <w:sz w:val="30"/>
          <w:szCs w:val="30"/>
        </w:rPr>
        <w:t>штамма  условно-патогенного микроорганизма и патогенного биологического агента</w:t>
      </w:r>
    </w:p>
    <w:p w:rsidR="005C0B0B" w:rsidRPr="00DA0067" w:rsidRDefault="005C0B0B" w:rsidP="00342C63">
      <w:pPr>
        <w:ind w:left="4956" w:firstLine="6"/>
        <w:rPr>
          <w:sz w:val="30"/>
          <w:szCs w:val="30"/>
        </w:rPr>
      </w:pPr>
      <w:r w:rsidRPr="00DA0067">
        <w:rPr>
          <w:sz w:val="30"/>
          <w:szCs w:val="30"/>
        </w:rPr>
        <w:t>Номер __________________</w:t>
      </w:r>
    </w:p>
    <w:p w:rsidR="005C0B0B" w:rsidRPr="00DA0067" w:rsidRDefault="005C0B0B" w:rsidP="00342C63">
      <w:pPr>
        <w:ind w:left="4248" w:firstLine="6"/>
        <w:rPr>
          <w:sz w:val="30"/>
          <w:szCs w:val="30"/>
        </w:rPr>
      </w:pPr>
      <w:r w:rsidRPr="00DA0067">
        <w:rPr>
          <w:sz w:val="30"/>
          <w:szCs w:val="30"/>
        </w:rPr>
        <w:t xml:space="preserve">         Дата поступления ____________</w:t>
      </w:r>
    </w:p>
    <w:p w:rsidR="005C0B0B" w:rsidRPr="00DA0067" w:rsidRDefault="005C0B0B" w:rsidP="00342C63">
      <w:pPr>
        <w:jc w:val="right"/>
        <w:rPr>
          <w:sz w:val="21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085"/>
        <w:gridCol w:w="758"/>
        <w:gridCol w:w="3638"/>
        <w:gridCol w:w="1465"/>
      </w:tblGrid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i/>
                <w:iCs/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Вид (русская и английская транскрипция)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i/>
                <w:iCs/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Род, семейство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Наименование штамма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Особое обозначение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Выделен  (дата)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i/>
                <w:iCs/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Объект выделения и вид образца, из которого выделен вирус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Место выделения</w:t>
            </w:r>
          </w:p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 xml:space="preserve">(место взятия </w:t>
            </w:r>
            <w:proofErr w:type="spellStart"/>
            <w:r w:rsidRPr="00DA0067">
              <w:rPr>
                <w:sz w:val="26"/>
                <w:szCs w:val="26"/>
              </w:rPr>
              <w:t>биопробы</w:t>
            </w:r>
            <w:proofErr w:type="spellEnd"/>
            <w:r w:rsidRPr="00DA0067">
              <w:rPr>
                <w:sz w:val="26"/>
                <w:szCs w:val="26"/>
              </w:rPr>
              <w:t>)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Способ получения штамма</w:t>
            </w:r>
          </w:p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(организация, дата, способ, авторы)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Способ идентификации штамма,</w:t>
            </w:r>
          </w:p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(организация, дата, способ, авторы)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Пассажная история штамма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Литературная(</w:t>
            </w:r>
            <w:proofErr w:type="spellStart"/>
            <w:r w:rsidRPr="00DA0067">
              <w:rPr>
                <w:sz w:val="26"/>
                <w:szCs w:val="26"/>
              </w:rPr>
              <w:t>ые</w:t>
            </w:r>
            <w:proofErr w:type="spellEnd"/>
            <w:r w:rsidRPr="00DA0067">
              <w:rPr>
                <w:sz w:val="26"/>
                <w:szCs w:val="26"/>
              </w:rPr>
              <w:t>) ссылка(и) на работы, в которых опубликованы данные по выделению и идентификации штамма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  <w:gridSpan w:val="5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 w:rsidRPr="00DA0067">
              <w:rPr>
                <w:bCs/>
                <w:sz w:val="26"/>
                <w:szCs w:val="26"/>
              </w:rPr>
              <w:t>Характеристика штамма</w:t>
            </w:r>
            <w:r>
              <w:rPr>
                <w:bCs/>
                <w:sz w:val="26"/>
                <w:szCs w:val="26"/>
              </w:rPr>
              <w:t>:</w:t>
            </w:r>
          </w:p>
        </w:tc>
      </w:tr>
      <w:tr w:rsidR="005C0B0B" w:rsidRPr="00DA0067" w:rsidTr="00342C63">
        <w:trPr>
          <w:cantSplit/>
        </w:trPr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12.1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r w:rsidRPr="00DA0067">
              <w:rPr>
                <w:sz w:val="26"/>
                <w:szCs w:val="26"/>
              </w:rPr>
              <w:t>ультурально</w:t>
            </w:r>
            <w:proofErr w:type="spellEnd"/>
            <w:r w:rsidRPr="00DA0067">
              <w:rPr>
                <w:sz w:val="26"/>
                <w:szCs w:val="26"/>
              </w:rPr>
              <w:t>-морфологические особенности штамма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rPr>
          <w:cantSplit/>
        </w:trPr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12.2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A0067">
              <w:rPr>
                <w:sz w:val="26"/>
                <w:szCs w:val="26"/>
              </w:rPr>
              <w:t>пособ, условия и состав сред для размножения.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rPr>
          <w:cantSplit/>
        </w:trPr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12.3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DA0067">
              <w:rPr>
                <w:sz w:val="26"/>
                <w:szCs w:val="26"/>
              </w:rPr>
              <w:t>ктивность (продуктивность) штамма (с указанием условий культивирования).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rPr>
          <w:cantSplit/>
        </w:trPr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12.4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DA0067">
              <w:rPr>
                <w:sz w:val="26"/>
                <w:szCs w:val="26"/>
              </w:rPr>
              <w:t>иохимическая активность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rPr>
          <w:cantSplit/>
        </w:trPr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12.5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A0067">
              <w:rPr>
                <w:sz w:val="26"/>
                <w:szCs w:val="26"/>
              </w:rPr>
              <w:t>ерологические свойства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rPr>
          <w:cantSplit/>
        </w:trPr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12.6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A379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DA0067">
              <w:rPr>
                <w:sz w:val="26"/>
                <w:szCs w:val="26"/>
              </w:rPr>
              <w:t xml:space="preserve">енетические характеристики штамма (установленные нуклеотидные последовательности генома штамма (указать длину и позиции генома, литературные ссылки на публикацию установленных нуклеотидных последовательностей (номер в </w:t>
            </w:r>
            <w:proofErr w:type="spellStart"/>
            <w:r w:rsidRPr="00DA0067">
              <w:rPr>
                <w:sz w:val="26"/>
                <w:szCs w:val="26"/>
                <w:lang w:val="en-US"/>
              </w:rPr>
              <w:t>GeneBank</w:t>
            </w:r>
            <w:proofErr w:type="spellEnd"/>
            <w:r w:rsidRPr="00DA0067">
              <w:rPr>
                <w:sz w:val="26"/>
                <w:szCs w:val="26"/>
              </w:rPr>
              <w:t>, статья и пр.)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rPr>
          <w:cantSplit/>
        </w:trPr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12.7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A379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DA0067">
              <w:rPr>
                <w:sz w:val="26"/>
                <w:szCs w:val="26"/>
              </w:rPr>
              <w:t xml:space="preserve">увствительность к </w:t>
            </w:r>
            <w:r>
              <w:rPr>
                <w:sz w:val="26"/>
                <w:szCs w:val="26"/>
              </w:rPr>
              <w:t xml:space="preserve">средствам </w:t>
            </w:r>
            <w:r w:rsidRPr="00DA0067">
              <w:rPr>
                <w:sz w:val="26"/>
                <w:szCs w:val="26"/>
              </w:rPr>
              <w:t>дезинф</w:t>
            </w:r>
            <w:r>
              <w:rPr>
                <w:sz w:val="26"/>
                <w:szCs w:val="26"/>
              </w:rPr>
              <w:t>екции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rPr>
          <w:cantSplit/>
        </w:trPr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12.8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  <w:gridSpan w:val="5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DA0067">
              <w:rPr>
                <w:bCs/>
                <w:sz w:val="26"/>
                <w:szCs w:val="26"/>
              </w:rPr>
              <w:t>ирулентность (патогенность)</w:t>
            </w:r>
          </w:p>
        </w:tc>
      </w:tr>
      <w:tr w:rsidR="005C0B0B" w:rsidRPr="00DA0067" w:rsidTr="00342C63">
        <w:trPr>
          <w:cantSplit/>
        </w:trPr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12.9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DA0067">
              <w:rPr>
                <w:sz w:val="26"/>
                <w:szCs w:val="26"/>
              </w:rPr>
              <w:t>руппа риска для человека по классификации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rPr>
          <w:cantSplit/>
        </w:trPr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12.10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0067">
              <w:rPr>
                <w:sz w:val="26"/>
                <w:szCs w:val="26"/>
              </w:rPr>
              <w:t xml:space="preserve">атогенность для животных 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5C0B0B" w:rsidRPr="00DA0067" w:rsidTr="00342C63">
        <w:trPr>
          <w:cantSplit/>
        </w:trPr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12.11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0067">
              <w:rPr>
                <w:sz w:val="26"/>
                <w:szCs w:val="26"/>
              </w:rPr>
              <w:t>атогенность для растений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5C0B0B" w:rsidRPr="00DA0067" w:rsidTr="00342C63">
        <w:trPr>
          <w:cantSplit/>
        </w:trPr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12.12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A0067">
              <w:rPr>
                <w:sz w:val="26"/>
                <w:szCs w:val="26"/>
              </w:rPr>
              <w:t>пособ, условия и состав сред для длительного хранения штамма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12.13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DA0067">
              <w:rPr>
                <w:sz w:val="26"/>
                <w:szCs w:val="26"/>
              </w:rPr>
              <w:t>ата и результат последней проверки жизнеспособности культуры (указать результат, метод и биосистему титрования)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12.14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DA0067">
              <w:rPr>
                <w:sz w:val="26"/>
                <w:szCs w:val="26"/>
              </w:rPr>
              <w:t>ата предполагаемого пересева (указать необходимые для этого метод, биосис</w:t>
            </w:r>
            <w:r>
              <w:rPr>
                <w:sz w:val="26"/>
                <w:szCs w:val="26"/>
              </w:rPr>
              <w:t>тему и условия культивирования)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A379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A0067">
              <w:rPr>
                <w:sz w:val="26"/>
                <w:szCs w:val="26"/>
              </w:rPr>
              <w:t>ид депонирования: хранение, гарантийное хранение, патентное депонирование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.</w:t>
            </w: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DA0067">
              <w:rPr>
                <w:sz w:val="26"/>
                <w:szCs w:val="26"/>
              </w:rPr>
              <w:t>втор просит информироват</w:t>
            </w:r>
            <w:r>
              <w:rPr>
                <w:sz w:val="26"/>
                <w:szCs w:val="26"/>
              </w:rPr>
              <w:t>ь о запросах на штамм (да, нет)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3"/>
          </w:tcPr>
          <w:p w:rsidR="005C0B0B" w:rsidRPr="00DA0067" w:rsidRDefault="005C0B0B" w:rsidP="00A379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DA0067">
              <w:rPr>
                <w:sz w:val="26"/>
                <w:szCs w:val="26"/>
              </w:rPr>
              <w:t xml:space="preserve">нформация о штамме включается в </w:t>
            </w:r>
            <w:r>
              <w:rPr>
                <w:sz w:val="26"/>
                <w:szCs w:val="26"/>
              </w:rPr>
              <w:t>перечень</w:t>
            </w:r>
            <w:r w:rsidRPr="00DA0067">
              <w:rPr>
                <w:sz w:val="26"/>
                <w:szCs w:val="26"/>
              </w:rPr>
              <w:t xml:space="preserve"> коллекции</w:t>
            </w:r>
            <w:r>
              <w:rPr>
                <w:sz w:val="26"/>
                <w:szCs w:val="26"/>
              </w:rPr>
              <w:t xml:space="preserve"> до получения патента (да, нет)</w:t>
            </w:r>
          </w:p>
        </w:tc>
        <w:tc>
          <w:tcPr>
            <w:tcW w:w="5103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65" w:type="dxa"/>
            <w:gridSpan w:val="4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DA0067">
              <w:rPr>
                <w:sz w:val="26"/>
                <w:szCs w:val="26"/>
              </w:rPr>
              <w:t>втор информирован о том, что штамм будет исследован и включён в общую коллекцию, образцы культуры будут распространяться в соответствии с правилами, регламентируемыми Будапештским договором. Авторы обязаны восстановить штамм в коллекции в случае утраты им жизнеспособности. Автор письменно информирует о получении патента до истечения 3 лет</w:t>
            </w:r>
            <w:r>
              <w:rPr>
                <w:sz w:val="26"/>
                <w:szCs w:val="26"/>
              </w:rPr>
              <w:t xml:space="preserve"> со дня депонирования (да, нет)</w:t>
            </w:r>
          </w:p>
        </w:tc>
        <w:tc>
          <w:tcPr>
            <w:tcW w:w="1465" w:type="dxa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rPr>
          <w:cantSplit/>
        </w:trPr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069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Данные депозитора: адрес, факс, телетайп, телефон депозитора, автор или авторский коллектив</w:t>
            </w:r>
          </w:p>
        </w:tc>
        <w:tc>
          <w:tcPr>
            <w:tcW w:w="5861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rPr>
          <w:cantSplit/>
        </w:trPr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  <w:gridSpan w:val="5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 w:rsidRPr="00DA0067">
              <w:rPr>
                <w:bCs/>
                <w:sz w:val="26"/>
                <w:szCs w:val="26"/>
              </w:rPr>
              <w:t>Патент</w:t>
            </w:r>
            <w:r>
              <w:rPr>
                <w:bCs/>
                <w:sz w:val="26"/>
                <w:szCs w:val="26"/>
              </w:rPr>
              <w:t>:</w:t>
            </w: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18.1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069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A0067">
              <w:rPr>
                <w:sz w:val="26"/>
                <w:szCs w:val="26"/>
              </w:rPr>
              <w:t>омер и дата поданной заявки</w:t>
            </w:r>
          </w:p>
        </w:tc>
        <w:tc>
          <w:tcPr>
            <w:tcW w:w="5861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18.2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069" w:type="dxa"/>
            <w:gridSpan w:val="2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A0067">
              <w:rPr>
                <w:sz w:val="26"/>
                <w:szCs w:val="26"/>
              </w:rPr>
              <w:t>омер и дата выдачи патента</w:t>
            </w:r>
          </w:p>
        </w:tc>
        <w:tc>
          <w:tcPr>
            <w:tcW w:w="5861" w:type="dxa"/>
            <w:gridSpan w:val="3"/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  <w:tcBorders>
              <w:bottom w:val="single" w:sz="2" w:space="0" w:color="auto"/>
            </w:tcBorders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18.3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069" w:type="dxa"/>
            <w:gridSpan w:val="2"/>
            <w:tcBorders>
              <w:bottom w:val="single" w:sz="2" w:space="0" w:color="auto"/>
            </w:tcBorders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DA0067">
              <w:rPr>
                <w:sz w:val="26"/>
                <w:szCs w:val="26"/>
              </w:rPr>
              <w:t>атентодержатель</w:t>
            </w:r>
            <w:proofErr w:type="spellEnd"/>
          </w:p>
        </w:tc>
        <w:tc>
          <w:tcPr>
            <w:tcW w:w="5861" w:type="dxa"/>
            <w:gridSpan w:val="3"/>
            <w:tcBorders>
              <w:bottom w:val="single" w:sz="2" w:space="0" w:color="auto"/>
            </w:tcBorders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A0067">
              <w:rPr>
                <w:sz w:val="26"/>
                <w:szCs w:val="26"/>
              </w:rPr>
              <w:t>собые отметки</w:t>
            </w:r>
          </w:p>
        </w:tc>
        <w:tc>
          <w:tcPr>
            <w:tcW w:w="58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B0B" w:rsidRPr="00DA0067" w:rsidRDefault="005C0B0B" w:rsidP="00342C63">
            <w:pPr>
              <w:jc w:val="both"/>
              <w:rPr>
                <w:sz w:val="26"/>
                <w:szCs w:val="26"/>
              </w:rPr>
            </w:pPr>
          </w:p>
        </w:tc>
      </w:tr>
      <w:tr w:rsidR="005C0B0B" w:rsidRPr="00DA0067" w:rsidTr="00342C63">
        <w:tc>
          <w:tcPr>
            <w:tcW w:w="29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</w:p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«___»___________20   г.</w:t>
            </w:r>
          </w:p>
          <w:p w:rsidR="005C0B0B" w:rsidRPr="00DA0067" w:rsidRDefault="005C0B0B" w:rsidP="00342C63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организации_______________________________</w:t>
            </w:r>
          </w:p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Руководитель подразделения ________________</w:t>
            </w:r>
          </w:p>
        </w:tc>
      </w:tr>
      <w:tr w:rsidR="005C0B0B" w:rsidRPr="00DA0067" w:rsidTr="00342C63">
        <w:tc>
          <w:tcPr>
            <w:tcW w:w="29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  <w:r w:rsidRPr="00DA0067">
              <w:rPr>
                <w:sz w:val="26"/>
                <w:szCs w:val="26"/>
              </w:rPr>
              <w:t>Авторы  штамма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B0B" w:rsidRPr="00DA0067" w:rsidRDefault="005C0B0B" w:rsidP="00342C63">
            <w:pPr>
              <w:rPr>
                <w:sz w:val="26"/>
                <w:szCs w:val="26"/>
              </w:rPr>
            </w:pPr>
          </w:p>
          <w:p w:rsidR="005C0B0B" w:rsidRPr="00DA0067" w:rsidRDefault="005C0B0B" w:rsidP="00342C63">
            <w:pPr>
              <w:rPr>
                <w:sz w:val="26"/>
                <w:szCs w:val="26"/>
              </w:rPr>
            </w:pPr>
          </w:p>
        </w:tc>
      </w:tr>
    </w:tbl>
    <w:p w:rsidR="005C0B0B" w:rsidRPr="00DA0067" w:rsidRDefault="005C0B0B" w:rsidP="00342C63">
      <w:pPr>
        <w:widowControl w:val="0"/>
        <w:autoSpaceDE w:val="0"/>
        <w:autoSpaceDN w:val="0"/>
        <w:spacing w:line="280" w:lineRule="exact"/>
        <w:jc w:val="center"/>
        <w:rPr>
          <w:rFonts w:eastAsia="Times New Roman"/>
          <w:sz w:val="26"/>
          <w:szCs w:val="26"/>
        </w:rPr>
      </w:pPr>
    </w:p>
    <w:p w:rsidR="005C0B0B" w:rsidRDefault="005C0B0B" w:rsidP="00342C63">
      <w:pPr>
        <w:widowControl w:val="0"/>
        <w:autoSpaceDE w:val="0"/>
        <w:autoSpaceDN w:val="0"/>
        <w:spacing w:line="280" w:lineRule="exact"/>
        <w:ind w:firstLine="9072"/>
        <w:jc w:val="both"/>
        <w:rPr>
          <w:rFonts w:eastAsia="Times New Roman"/>
          <w:sz w:val="30"/>
          <w:szCs w:val="30"/>
        </w:rPr>
        <w:sectPr w:rsidR="005C0B0B" w:rsidSect="000B5181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C0B0B" w:rsidRPr="003C595C" w:rsidRDefault="005C0B0B" w:rsidP="003C595C">
      <w:pPr>
        <w:widowControl w:val="0"/>
        <w:autoSpaceDE w:val="0"/>
        <w:autoSpaceDN w:val="0"/>
        <w:spacing w:line="280" w:lineRule="exact"/>
        <w:ind w:left="963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</w:t>
      </w:r>
      <w:r w:rsidRPr="003C595C">
        <w:rPr>
          <w:rFonts w:eastAsia="Times New Roman"/>
          <w:sz w:val="30"/>
          <w:szCs w:val="30"/>
        </w:rPr>
        <w:t xml:space="preserve">риложение </w:t>
      </w:r>
      <w:r>
        <w:rPr>
          <w:rFonts w:eastAsia="Times New Roman"/>
          <w:sz w:val="30"/>
          <w:szCs w:val="30"/>
        </w:rPr>
        <w:t>9</w:t>
      </w:r>
    </w:p>
    <w:p w:rsidR="005C0B0B" w:rsidRPr="003C595C" w:rsidRDefault="005C0B0B" w:rsidP="003C595C">
      <w:pPr>
        <w:widowControl w:val="0"/>
        <w:autoSpaceDE w:val="0"/>
        <w:autoSpaceDN w:val="0"/>
        <w:spacing w:line="280" w:lineRule="exact"/>
        <w:ind w:left="9639"/>
        <w:jc w:val="both"/>
        <w:rPr>
          <w:rFonts w:eastAsia="Times New Roman"/>
          <w:sz w:val="30"/>
          <w:szCs w:val="30"/>
        </w:rPr>
      </w:pPr>
      <w:r w:rsidRPr="003C595C">
        <w:rPr>
          <w:rFonts w:eastAsia="Times New Roman"/>
          <w:sz w:val="30"/>
          <w:szCs w:val="30"/>
        </w:rPr>
        <w:t>к Санитарным нормам и правилам «</w:t>
      </w:r>
      <w:r w:rsidRPr="003C595C">
        <w:rPr>
          <w:kern w:val="24"/>
          <w:sz w:val="30"/>
          <w:szCs w:val="30"/>
        </w:rPr>
        <w:t xml:space="preserve">Требования </w:t>
      </w:r>
      <w:r>
        <w:rPr>
          <w:kern w:val="24"/>
          <w:sz w:val="30"/>
          <w:szCs w:val="30"/>
        </w:rPr>
        <w:t xml:space="preserve">безопасности при </w:t>
      </w:r>
      <w:r w:rsidRPr="003C595C">
        <w:rPr>
          <w:kern w:val="24"/>
          <w:sz w:val="30"/>
          <w:szCs w:val="30"/>
        </w:rPr>
        <w:t>осуществлени</w:t>
      </w:r>
      <w:r>
        <w:rPr>
          <w:kern w:val="24"/>
          <w:sz w:val="30"/>
          <w:szCs w:val="30"/>
        </w:rPr>
        <w:t>и</w:t>
      </w:r>
      <w:r w:rsidRPr="003C595C">
        <w:rPr>
          <w:kern w:val="24"/>
          <w:sz w:val="30"/>
          <w:szCs w:val="30"/>
        </w:rPr>
        <w:t xml:space="preserve"> работ с условно-патогенными микроорганизмами и патогенными биологическими агентами, </w:t>
      </w:r>
      <w:r>
        <w:rPr>
          <w:kern w:val="24"/>
          <w:sz w:val="30"/>
          <w:szCs w:val="30"/>
        </w:rPr>
        <w:t xml:space="preserve">к </w:t>
      </w:r>
      <w:r w:rsidRPr="003C595C">
        <w:rPr>
          <w:kern w:val="24"/>
          <w:sz w:val="30"/>
          <w:szCs w:val="30"/>
        </w:rPr>
        <w:t>организации и проведению их учета, хранения, передачи и транспортировки</w:t>
      </w:r>
      <w:r w:rsidRPr="003C595C">
        <w:rPr>
          <w:rFonts w:eastAsia="Times New Roman"/>
          <w:sz w:val="30"/>
          <w:szCs w:val="30"/>
        </w:rPr>
        <w:t>»</w:t>
      </w:r>
    </w:p>
    <w:p w:rsidR="005C0B0B" w:rsidRPr="00DA0067" w:rsidRDefault="005C0B0B" w:rsidP="00A00C06">
      <w:pPr>
        <w:widowControl w:val="0"/>
        <w:autoSpaceDE w:val="0"/>
        <w:autoSpaceDN w:val="0"/>
        <w:spacing w:line="280" w:lineRule="exact"/>
        <w:ind w:left="9072"/>
        <w:jc w:val="righ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Форма</w:t>
      </w:r>
    </w:p>
    <w:p w:rsidR="005C0B0B" w:rsidRPr="00DA0067" w:rsidRDefault="005C0B0B" w:rsidP="00342C63">
      <w:pPr>
        <w:widowControl w:val="0"/>
        <w:autoSpaceDE w:val="0"/>
        <w:autoSpaceDN w:val="0"/>
        <w:jc w:val="both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_________________________________________________________________________________________________</w:t>
      </w:r>
    </w:p>
    <w:p w:rsidR="005C0B0B" w:rsidRPr="00DA0067" w:rsidRDefault="005C0B0B" w:rsidP="00342C63">
      <w:pPr>
        <w:widowControl w:val="0"/>
        <w:autoSpaceDE w:val="0"/>
        <w:autoSpaceDN w:val="0"/>
        <w:jc w:val="center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(наименование организации)</w:t>
      </w:r>
    </w:p>
    <w:p w:rsidR="005C0B0B" w:rsidRPr="00DA0067" w:rsidRDefault="005C0B0B" w:rsidP="00342C63">
      <w:pPr>
        <w:widowControl w:val="0"/>
        <w:autoSpaceDE w:val="0"/>
        <w:autoSpaceDN w:val="0"/>
        <w:jc w:val="center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ЖУРНАЛ</w:t>
      </w:r>
    </w:p>
    <w:p w:rsidR="005C0B0B" w:rsidRPr="00DA0067" w:rsidRDefault="005C0B0B" w:rsidP="00342C63">
      <w:pPr>
        <w:widowControl w:val="0"/>
        <w:autoSpaceDE w:val="0"/>
        <w:autoSpaceDN w:val="0"/>
        <w:jc w:val="center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>лиофилизации условно-патогенных микроорганизмов и патогенных биологических агентов</w:t>
      </w:r>
    </w:p>
    <w:p w:rsidR="005C0B0B" w:rsidRPr="00DA0067" w:rsidRDefault="005C0B0B" w:rsidP="00342C63">
      <w:pPr>
        <w:widowControl w:val="0"/>
        <w:autoSpaceDE w:val="0"/>
        <w:autoSpaceDN w:val="0"/>
        <w:jc w:val="right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 xml:space="preserve">                                     Начат      «__» ___________ 20__ г.</w:t>
      </w:r>
    </w:p>
    <w:p w:rsidR="005C0B0B" w:rsidRPr="00DA0067" w:rsidRDefault="005C0B0B" w:rsidP="00342C63">
      <w:pPr>
        <w:widowControl w:val="0"/>
        <w:autoSpaceDE w:val="0"/>
        <w:autoSpaceDN w:val="0"/>
        <w:jc w:val="right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 xml:space="preserve">                                    Окончен «__» ___________ 20__ г.</w:t>
      </w:r>
    </w:p>
    <w:p w:rsidR="005C0B0B" w:rsidRPr="00DA0067" w:rsidRDefault="005C0B0B" w:rsidP="00342C63">
      <w:pPr>
        <w:widowControl w:val="0"/>
        <w:autoSpaceDE w:val="0"/>
        <w:autoSpaceDN w:val="0"/>
        <w:jc w:val="both"/>
        <w:rPr>
          <w:rFonts w:eastAsia="Times New Roman"/>
          <w:sz w:val="30"/>
          <w:szCs w:val="30"/>
        </w:rPr>
      </w:pPr>
    </w:p>
    <w:tbl>
      <w:tblPr>
        <w:tblW w:w="149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466"/>
        <w:gridCol w:w="1701"/>
        <w:gridCol w:w="1701"/>
        <w:gridCol w:w="992"/>
        <w:gridCol w:w="1134"/>
        <w:gridCol w:w="709"/>
        <w:gridCol w:w="708"/>
        <w:gridCol w:w="567"/>
        <w:gridCol w:w="709"/>
        <w:gridCol w:w="709"/>
        <w:gridCol w:w="992"/>
        <w:gridCol w:w="851"/>
        <w:gridCol w:w="1275"/>
        <w:gridCol w:w="1276"/>
        <w:gridCol w:w="1134"/>
      </w:tblGrid>
      <w:tr w:rsidR="005C0B0B" w:rsidRPr="00DA0067" w:rsidTr="00342C63">
        <w:trPr>
          <w:trHeight w:val="121"/>
        </w:trPr>
        <w:tc>
          <w:tcPr>
            <w:tcW w:w="466" w:type="dxa"/>
            <w:vMerge w:val="restart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  <w:r w:rsidRPr="00DA0067">
              <w:rPr>
                <w:rFonts w:eastAsia="Times New Roman"/>
              </w:rPr>
              <w:t xml:space="preserve"> 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п/п</w:t>
            </w:r>
          </w:p>
        </w:tc>
        <w:tc>
          <w:tcPr>
            <w:tcW w:w="1701" w:type="dxa"/>
            <w:vMerge w:val="restart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</w:t>
            </w:r>
            <w:proofErr w:type="spellStart"/>
            <w:r>
              <w:rPr>
                <w:rFonts w:eastAsia="Times New Roman"/>
              </w:rPr>
              <w:t>поступ</w:t>
            </w:r>
            <w:proofErr w:type="spellEnd"/>
            <w:r w:rsidRPr="00DA0067">
              <w:rPr>
                <w:rFonts w:eastAsia="Times New Roman"/>
              </w:rPr>
              <w:t xml:space="preserve"> 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proofErr w:type="spellStart"/>
            <w:r w:rsidRPr="00DA0067">
              <w:rPr>
                <w:rFonts w:eastAsia="Times New Roman"/>
              </w:rPr>
              <w:t>ления</w:t>
            </w:r>
            <w:proofErr w:type="spellEnd"/>
            <w:r w:rsidRPr="00DA0067">
              <w:rPr>
                <w:rFonts w:eastAsia="Times New Roman"/>
              </w:rPr>
              <w:t xml:space="preserve"> заявки и      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 xml:space="preserve">наименование 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 xml:space="preserve">структурного 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подразделения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(организации)</w:t>
            </w:r>
          </w:p>
        </w:tc>
        <w:tc>
          <w:tcPr>
            <w:tcW w:w="1701" w:type="dxa"/>
            <w:vMerge w:val="restart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 xml:space="preserve">Кем и когда 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 xml:space="preserve">разрешена   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лиофилизация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 xml:space="preserve">  </w:t>
            </w:r>
          </w:p>
        </w:tc>
        <w:tc>
          <w:tcPr>
            <w:tcW w:w="5528" w:type="dxa"/>
            <w:gridSpan w:val="7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Лиофилизация</w:t>
            </w:r>
          </w:p>
        </w:tc>
        <w:tc>
          <w:tcPr>
            <w:tcW w:w="992" w:type="dxa"/>
            <w:vMerge w:val="restart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Выдано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 xml:space="preserve">ампул </w:t>
            </w:r>
          </w:p>
        </w:tc>
        <w:tc>
          <w:tcPr>
            <w:tcW w:w="851" w:type="dxa"/>
            <w:vMerge w:val="restart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Дата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выдачи</w:t>
            </w:r>
          </w:p>
        </w:tc>
        <w:tc>
          <w:tcPr>
            <w:tcW w:w="2551" w:type="dxa"/>
            <w:gridSpan w:val="2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 xml:space="preserve">Фамилия,   инициалы,     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 xml:space="preserve">подпись лица  </w:t>
            </w:r>
          </w:p>
        </w:tc>
        <w:tc>
          <w:tcPr>
            <w:tcW w:w="1134" w:type="dxa"/>
            <w:vMerge w:val="restart"/>
          </w:tcPr>
          <w:p w:rsidR="005C0B0B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Примеча</w:t>
            </w:r>
            <w:proofErr w:type="spellEnd"/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proofErr w:type="spellStart"/>
            <w:r w:rsidRPr="00DA0067">
              <w:rPr>
                <w:rFonts w:eastAsia="Times New Roman"/>
              </w:rPr>
              <w:t>ние</w:t>
            </w:r>
            <w:proofErr w:type="spellEnd"/>
            <w:r w:rsidRPr="00DA0067">
              <w:rPr>
                <w:rFonts w:eastAsia="Times New Roman"/>
              </w:rPr>
              <w:t xml:space="preserve">  </w:t>
            </w:r>
          </w:p>
        </w:tc>
      </w:tr>
      <w:tr w:rsidR="005C0B0B" w:rsidRPr="00DA0067" w:rsidTr="00342C63">
        <w:tc>
          <w:tcPr>
            <w:tcW w:w="466" w:type="dxa"/>
            <w:vMerge/>
            <w:tcBorders>
              <w:top w:val="nil"/>
            </w:tcBorders>
          </w:tcPr>
          <w:p w:rsidR="005C0B0B" w:rsidRPr="00DA0067" w:rsidRDefault="005C0B0B" w:rsidP="00342C63"/>
        </w:tc>
        <w:tc>
          <w:tcPr>
            <w:tcW w:w="1701" w:type="dxa"/>
            <w:vMerge/>
            <w:tcBorders>
              <w:top w:val="nil"/>
            </w:tcBorders>
          </w:tcPr>
          <w:p w:rsidR="005C0B0B" w:rsidRPr="00DA0067" w:rsidRDefault="005C0B0B" w:rsidP="00342C63"/>
        </w:tc>
        <w:tc>
          <w:tcPr>
            <w:tcW w:w="1701" w:type="dxa"/>
            <w:vMerge/>
            <w:tcBorders>
              <w:top w:val="nil"/>
            </w:tcBorders>
          </w:tcPr>
          <w:p w:rsidR="005C0B0B" w:rsidRPr="00DA0067" w:rsidRDefault="005C0B0B" w:rsidP="00342C63"/>
        </w:tc>
        <w:tc>
          <w:tcPr>
            <w:tcW w:w="992" w:type="dxa"/>
            <w:vMerge w:val="restart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 xml:space="preserve">дата и  номер  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 xml:space="preserve">протокола   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лиофилизации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 xml:space="preserve">наименование 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 xml:space="preserve">биологического агента </w:t>
            </w:r>
          </w:p>
        </w:tc>
        <w:tc>
          <w:tcPr>
            <w:tcW w:w="3402" w:type="dxa"/>
            <w:gridSpan w:val="5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число ампул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C0B0B" w:rsidRPr="00DA0067" w:rsidRDefault="005C0B0B" w:rsidP="00342C63"/>
        </w:tc>
        <w:tc>
          <w:tcPr>
            <w:tcW w:w="851" w:type="dxa"/>
            <w:vMerge/>
            <w:tcBorders>
              <w:top w:val="nil"/>
            </w:tcBorders>
          </w:tcPr>
          <w:p w:rsidR="005C0B0B" w:rsidRPr="00DA0067" w:rsidRDefault="005C0B0B" w:rsidP="00342C63"/>
        </w:tc>
        <w:tc>
          <w:tcPr>
            <w:tcW w:w="1275" w:type="dxa"/>
            <w:vMerge w:val="restart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получившего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 xml:space="preserve">ампулы 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 xml:space="preserve">выдавшего  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ампулы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C0B0B" w:rsidRPr="00DA0067" w:rsidRDefault="005C0B0B" w:rsidP="00342C63"/>
        </w:tc>
      </w:tr>
      <w:tr w:rsidR="005C0B0B" w:rsidRPr="00DA0067" w:rsidTr="00A00C06">
        <w:trPr>
          <w:cantSplit/>
          <w:trHeight w:val="1526"/>
        </w:trPr>
        <w:tc>
          <w:tcPr>
            <w:tcW w:w="466" w:type="dxa"/>
            <w:vMerge/>
            <w:tcBorders>
              <w:top w:val="nil"/>
            </w:tcBorders>
          </w:tcPr>
          <w:p w:rsidR="005C0B0B" w:rsidRPr="00DA0067" w:rsidRDefault="005C0B0B" w:rsidP="00342C63"/>
        </w:tc>
        <w:tc>
          <w:tcPr>
            <w:tcW w:w="1701" w:type="dxa"/>
            <w:vMerge/>
            <w:tcBorders>
              <w:top w:val="nil"/>
            </w:tcBorders>
          </w:tcPr>
          <w:p w:rsidR="005C0B0B" w:rsidRPr="00DA0067" w:rsidRDefault="005C0B0B" w:rsidP="00342C63"/>
        </w:tc>
        <w:tc>
          <w:tcPr>
            <w:tcW w:w="1701" w:type="dxa"/>
            <w:vMerge/>
            <w:tcBorders>
              <w:top w:val="nil"/>
            </w:tcBorders>
          </w:tcPr>
          <w:p w:rsidR="005C0B0B" w:rsidRPr="00DA0067" w:rsidRDefault="005C0B0B" w:rsidP="00342C63"/>
        </w:tc>
        <w:tc>
          <w:tcPr>
            <w:tcW w:w="992" w:type="dxa"/>
            <w:vMerge/>
            <w:tcBorders>
              <w:top w:val="nil"/>
            </w:tcBorders>
          </w:tcPr>
          <w:p w:rsidR="005C0B0B" w:rsidRPr="00DA0067" w:rsidRDefault="005C0B0B" w:rsidP="00342C63"/>
        </w:tc>
        <w:tc>
          <w:tcPr>
            <w:tcW w:w="1134" w:type="dxa"/>
            <w:vMerge/>
            <w:tcBorders>
              <w:top w:val="nil"/>
            </w:tcBorders>
          </w:tcPr>
          <w:p w:rsidR="005C0B0B" w:rsidRPr="00DA0067" w:rsidRDefault="005C0B0B" w:rsidP="00342C63"/>
        </w:tc>
        <w:tc>
          <w:tcPr>
            <w:tcW w:w="709" w:type="dxa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разлито</w:t>
            </w:r>
          </w:p>
        </w:tc>
        <w:tc>
          <w:tcPr>
            <w:tcW w:w="708" w:type="dxa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подключено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 xml:space="preserve">отпаяно  </w:t>
            </w: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взято на</w:t>
            </w:r>
          </w:p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 xml:space="preserve">контроль </w:t>
            </w: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ind w:left="113" w:right="113"/>
              <w:jc w:val="both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забраковано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C0B0B" w:rsidRPr="00DA0067" w:rsidRDefault="005C0B0B" w:rsidP="00342C63"/>
        </w:tc>
        <w:tc>
          <w:tcPr>
            <w:tcW w:w="851" w:type="dxa"/>
            <w:vMerge/>
            <w:tcBorders>
              <w:top w:val="nil"/>
            </w:tcBorders>
          </w:tcPr>
          <w:p w:rsidR="005C0B0B" w:rsidRPr="00DA0067" w:rsidRDefault="005C0B0B" w:rsidP="00342C63"/>
        </w:tc>
        <w:tc>
          <w:tcPr>
            <w:tcW w:w="1275" w:type="dxa"/>
            <w:vMerge/>
            <w:tcBorders>
              <w:top w:val="nil"/>
            </w:tcBorders>
          </w:tcPr>
          <w:p w:rsidR="005C0B0B" w:rsidRPr="00DA0067" w:rsidRDefault="005C0B0B" w:rsidP="00342C63"/>
        </w:tc>
        <w:tc>
          <w:tcPr>
            <w:tcW w:w="1276" w:type="dxa"/>
            <w:vMerge/>
            <w:tcBorders>
              <w:top w:val="nil"/>
            </w:tcBorders>
          </w:tcPr>
          <w:p w:rsidR="005C0B0B" w:rsidRPr="00DA0067" w:rsidRDefault="005C0B0B" w:rsidP="00342C63"/>
        </w:tc>
        <w:tc>
          <w:tcPr>
            <w:tcW w:w="1134" w:type="dxa"/>
            <w:vMerge/>
            <w:tcBorders>
              <w:top w:val="nil"/>
            </w:tcBorders>
          </w:tcPr>
          <w:p w:rsidR="005C0B0B" w:rsidRPr="00DA0067" w:rsidRDefault="005C0B0B" w:rsidP="00342C63"/>
        </w:tc>
      </w:tr>
      <w:tr w:rsidR="005C0B0B" w:rsidRPr="00DA0067" w:rsidTr="00342C63">
        <w:trPr>
          <w:trHeight w:val="121"/>
        </w:trPr>
        <w:tc>
          <w:tcPr>
            <w:tcW w:w="466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9</w:t>
            </w:r>
          </w:p>
        </w:tc>
        <w:tc>
          <w:tcPr>
            <w:tcW w:w="709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11</w:t>
            </w:r>
          </w:p>
        </w:tc>
        <w:tc>
          <w:tcPr>
            <w:tcW w:w="851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12</w:t>
            </w:r>
          </w:p>
        </w:tc>
        <w:tc>
          <w:tcPr>
            <w:tcW w:w="1275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13</w:t>
            </w:r>
          </w:p>
        </w:tc>
        <w:tc>
          <w:tcPr>
            <w:tcW w:w="1276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DA0067">
              <w:rPr>
                <w:rFonts w:eastAsia="Times New Roman"/>
              </w:rPr>
              <w:t>15</w:t>
            </w:r>
          </w:p>
        </w:tc>
      </w:tr>
      <w:tr w:rsidR="005C0B0B" w:rsidRPr="00DA0067" w:rsidTr="00342C63">
        <w:trPr>
          <w:trHeight w:val="121"/>
        </w:trPr>
        <w:tc>
          <w:tcPr>
            <w:tcW w:w="466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0B0B" w:rsidRPr="00DA0067" w:rsidRDefault="005C0B0B" w:rsidP="00342C6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</w:tr>
    </w:tbl>
    <w:p w:rsidR="005C0B0B" w:rsidRPr="00DA0067" w:rsidRDefault="005C0B0B" w:rsidP="00342C63">
      <w:pPr>
        <w:widowControl w:val="0"/>
        <w:autoSpaceDE w:val="0"/>
        <w:autoSpaceDN w:val="0"/>
        <w:spacing w:line="280" w:lineRule="exact"/>
        <w:ind w:left="3540" w:firstLine="708"/>
        <w:jc w:val="both"/>
        <w:rPr>
          <w:rFonts w:eastAsia="Times New Roman"/>
          <w:sz w:val="30"/>
          <w:szCs w:val="30"/>
        </w:rPr>
        <w:sectPr w:rsidR="005C0B0B" w:rsidRPr="00DA0067" w:rsidSect="00382638">
          <w:pgSz w:w="16838" w:h="11906" w:orient="landscape" w:code="9"/>
          <w:pgMar w:top="567" w:right="1134" w:bottom="1701" w:left="1134" w:header="709" w:footer="709" w:gutter="0"/>
          <w:cols w:space="708"/>
          <w:docGrid w:linePitch="360"/>
        </w:sectPr>
      </w:pPr>
    </w:p>
    <w:p w:rsidR="005C0B0B" w:rsidRPr="003C595C" w:rsidRDefault="005C0B0B" w:rsidP="00A00C06">
      <w:pPr>
        <w:widowControl w:val="0"/>
        <w:autoSpaceDE w:val="0"/>
        <w:autoSpaceDN w:val="0"/>
        <w:spacing w:line="280" w:lineRule="exact"/>
        <w:ind w:left="3540" w:firstLine="708"/>
        <w:jc w:val="both"/>
        <w:rPr>
          <w:rFonts w:eastAsia="Times New Roman"/>
          <w:sz w:val="30"/>
          <w:szCs w:val="30"/>
        </w:rPr>
      </w:pPr>
      <w:r w:rsidRPr="003C595C">
        <w:rPr>
          <w:rFonts w:eastAsia="Times New Roman"/>
          <w:sz w:val="30"/>
          <w:szCs w:val="30"/>
        </w:rPr>
        <w:t xml:space="preserve">Приложение </w:t>
      </w:r>
      <w:r>
        <w:rPr>
          <w:rFonts w:eastAsia="Times New Roman"/>
          <w:sz w:val="30"/>
          <w:szCs w:val="30"/>
        </w:rPr>
        <w:t>10</w:t>
      </w:r>
    </w:p>
    <w:p w:rsidR="005C0B0B" w:rsidRPr="003C595C" w:rsidRDefault="005C0B0B" w:rsidP="00F706DF">
      <w:pPr>
        <w:widowControl w:val="0"/>
        <w:autoSpaceDE w:val="0"/>
        <w:autoSpaceDN w:val="0"/>
        <w:spacing w:line="280" w:lineRule="exact"/>
        <w:ind w:left="4253"/>
        <w:jc w:val="both"/>
        <w:rPr>
          <w:rFonts w:eastAsia="Times New Roman"/>
          <w:sz w:val="30"/>
          <w:szCs w:val="30"/>
        </w:rPr>
      </w:pPr>
      <w:r w:rsidRPr="003C595C">
        <w:rPr>
          <w:rFonts w:eastAsia="Times New Roman"/>
          <w:sz w:val="30"/>
          <w:szCs w:val="30"/>
        </w:rPr>
        <w:t>к Санитарным нормам и правилам «</w:t>
      </w:r>
      <w:r w:rsidRPr="003C595C">
        <w:rPr>
          <w:kern w:val="24"/>
          <w:sz w:val="30"/>
          <w:szCs w:val="30"/>
        </w:rPr>
        <w:t>Требования к организации и осуществлению работ с условно-патогенными микроорганизмами и патогенными биологическими агентами, организации и проведению их учета, хранения, передачи и транспортировки</w:t>
      </w:r>
      <w:r w:rsidRPr="003C595C">
        <w:rPr>
          <w:rFonts w:eastAsia="Times New Roman"/>
          <w:sz w:val="30"/>
          <w:szCs w:val="30"/>
        </w:rPr>
        <w:t>»</w:t>
      </w:r>
    </w:p>
    <w:p w:rsidR="005C0B0B" w:rsidRPr="00DA0067" w:rsidRDefault="005C0B0B" w:rsidP="00F706DF">
      <w:pPr>
        <w:widowControl w:val="0"/>
        <w:autoSpaceDE w:val="0"/>
        <w:autoSpaceDN w:val="0"/>
        <w:spacing w:line="280" w:lineRule="exact"/>
        <w:ind w:left="4253"/>
        <w:jc w:val="both"/>
        <w:rPr>
          <w:rFonts w:eastAsia="Times New Roman"/>
          <w:sz w:val="30"/>
          <w:szCs w:val="22"/>
        </w:rPr>
      </w:pPr>
    </w:p>
    <w:p w:rsidR="005C0B0B" w:rsidRDefault="005C0B0B" w:rsidP="00B11647">
      <w:pPr>
        <w:ind w:left="3540" w:firstLine="1563"/>
        <w:jc w:val="both"/>
        <w:outlineLvl w:val="0"/>
        <w:rPr>
          <w:rFonts w:eastAsia="Times New Roman"/>
          <w:sz w:val="30"/>
          <w:szCs w:val="30"/>
        </w:rPr>
      </w:pPr>
      <w:r w:rsidRPr="00B11647">
        <w:rPr>
          <w:rFonts w:eastAsia="Times New Roman"/>
          <w:sz w:val="30"/>
          <w:szCs w:val="30"/>
        </w:rPr>
        <w:t>УТВЕРЖДАЮ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outlineLvl w:val="0"/>
        <w:rPr>
          <w:rFonts w:eastAsia="Times New Roman"/>
        </w:rPr>
      </w:pPr>
      <w:r w:rsidRPr="00B11647">
        <w:rPr>
          <w:rFonts w:eastAsia="Times New Roman"/>
        </w:rPr>
        <w:t>_________________________</w:t>
      </w:r>
      <w:r>
        <w:rPr>
          <w:rFonts w:eastAsia="Times New Roman"/>
        </w:rPr>
        <w:t>_______</w:t>
      </w:r>
      <w:r w:rsidRPr="00B11647">
        <w:rPr>
          <w:rFonts w:eastAsia="Times New Roman"/>
        </w:rPr>
        <w:t>___</w:t>
      </w:r>
    </w:p>
    <w:p w:rsidR="005C0B0B" w:rsidRPr="00B11647" w:rsidRDefault="005C0B0B" w:rsidP="003022B4">
      <w:pPr>
        <w:spacing w:line="280" w:lineRule="exact"/>
        <w:ind w:left="4248" w:firstLine="855"/>
        <w:jc w:val="both"/>
        <w:rPr>
          <w:rFonts w:eastAsia="Times New Roman"/>
        </w:rPr>
      </w:pPr>
      <w:r w:rsidRPr="00B11647">
        <w:rPr>
          <w:rFonts w:eastAsia="Times New Roman"/>
        </w:rPr>
        <w:t xml:space="preserve">(должность руководителя организации) 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rPr>
          <w:rFonts w:eastAsia="Times New Roman"/>
        </w:rPr>
      </w:pPr>
      <w:r w:rsidRPr="00B11647">
        <w:rPr>
          <w:rFonts w:eastAsia="Times New Roman"/>
        </w:rPr>
        <w:t>_______________________</w:t>
      </w:r>
      <w:r>
        <w:rPr>
          <w:rFonts w:eastAsia="Times New Roman"/>
        </w:rPr>
        <w:t>___________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  <w:r w:rsidRPr="00B11647">
        <w:rPr>
          <w:rFonts w:eastAsia="Times New Roman"/>
        </w:rPr>
        <w:t xml:space="preserve">(наименование организации)                             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rPr>
          <w:rFonts w:eastAsia="Times New Roman"/>
        </w:rPr>
      </w:pPr>
      <w:r w:rsidRPr="00B11647">
        <w:rPr>
          <w:rFonts w:eastAsia="Times New Roman"/>
        </w:rPr>
        <w:t>______________________</w:t>
      </w:r>
      <w:r>
        <w:rPr>
          <w:rFonts w:eastAsia="Times New Roman"/>
        </w:rPr>
        <w:t>___________</w:t>
      </w:r>
      <w:r w:rsidRPr="00B11647">
        <w:rPr>
          <w:rFonts w:eastAsia="Times New Roman"/>
        </w:rPr>
        <w:t>__</w:t>
      </w:r>
    </w:p>
    <w:p w:rsidR="005C0B0B" w:rsidRPr="00B11647" w:rsidRDefault="005C0B0B" w:rsidP="003022B4">
      <w:pPr>
        <w:spacing w:line="280" w:lineRule="exact"/>
        <w:ind w:left="4248" w:firstLine="855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B11647">
        <w:rPr>
          <w:rFonts w:eastAsia="Times New Roman"/>
        </w:rPr>
        <w:t xml:space="preserve"> (подпись, инициалы, фамилия)</w:t>
      </w:r>
    </w:p>
    <w:p w:rsidR="005C0B0B" w:rsidRPr="00B11647" w:rsidRDefault="005C0B0B" w:rsidP="003022B4">
      <w:pPr>
        <w:spacing w:line="280" w:lineRule="exact"/>
        <w:ind w:left="3540" w:firstLine="1563"/>
        <w:jc w:val="both"/>
      </w:pPr>
      <w:r w:rsidRPr="00B11647">
        <w:t xml:space="preserve">                   М.П.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rPr>
          <w:rFonts w:eastAsia="Times New Roman"/>
        </w:rPr>
      </w:pPr>
      <w:r w:rsidRPr="00B11647">
        <w:rPr>
          <w:rFonts w:eastAsia="Times New Roman"/>
        </w:rPr>
        <w:t>____________________</w:t>
      </w:r>
      <w:r>
        <w:rPr>
          <w:rFonts w:eastAsia="Times New Roman"/>
        </w:rPr>
        <w:t>___________</w:t>
      </w:r>
      <w:r w:rsidRPr="00B11647">
        <w:rPr>
          <w:rFonts w:eastAsia="Times New Roman"/>
        </w:rPr>
        <w:t>____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rPr>
          <w:rFonts w:eastAsia="Times New Roman"/>
        </w:rPr>
      </w:pPr>
      <w:r w:rsidRPr="00B11647">
        <w:rPr>
          <w:rFonts w:eastAsia="Times New Roman"/>
        </w:rPr>
        <w:t xml:space="preserve">       </w:t>
      </w:r>
      <w:r>
        <w:rPr>
          <w:rFonts w:eastAsia="Times New Roman"/>
        </w:rPr>
        <w:t xml:space="preserve">      </w:t>
      </w:r>
      <w:r w:rsidRPr="00B11647">
        <w:rPr>
          <w:rFonts w:eastAsia="Times New Roman"/>
        </w:rPr>
        <w:t xml:space="preserve">  (число, месяц, год)</w:t>
      </w:r>
    </w:p>
    <w:p w:rsidR="005C0B0B" w:rsidRPr="00B11647" w:rsidRDefault="005C0B0B" w:rsidP="00B11647">
      <w:pPr>
        <w:widowControl w:val="0"/>
        <w:tabs>
          <w:tab w:val="left" w:pos="7185"/>
        </w:tabs>
        <w:autoSpaceDE w:val="0"/>
        <w:autoSpaceDN w:val="0"/>
        <w:adjustRightInd w:val="0"/>
        <w:jc w:val="both"/>
        <w:rPr>
          <w:sz w:val="30"/>
          <w:szCs w:val="30"/>
        </w:rPr>
      </w:pPr>
      <w:r w:rsidRPr="00B11647">
        <w:rPr>
          <w:sz w:val="30"/>
          <w:szCs w:val="30"/>
        </w:rPr>
        <w:t xml:space="preserve">                </w:t>
      </w:r>
      <w:r w:rsidRPr="00B11647">
        <w:rPr>
          <w:sz w:val="30"/>
          <w:szCs w:val="30"/>
        </w:rPr>
        <w:tab/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spacing w:line="280" w:lineRule="exact"/>
        <w:jc w:val="center"/>
        <w:outlineLvl w:val="0"/>
        <w:rPr>
          <w:sz w:val="30"/>
          <w:szCs w:val="30"/>
        </w:rPr>
      </w:pPr>
      <w:r w:rsidRPr="00DA0067">
        <w:rPr>
          <w:sz w:val="30"/>
          <w:szCs w:val="30"/>
        </w:rPr>
        <w:t>АКТ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 w:rsidRPr="00DA0067">
        <w:rPr>
          <w:sz w:val="30"/>
          <w:szCs w:val="30"/>
        </w:rPr>
        <w:t>уничтожения условно</w:t>
      </w:r>
      <w:r>
        <w:rPr>
          <w:sz w:val="30"/>
          <w:szCs w:val="30"/>
        </w:rPr>
        <w:t>-</w:t>
      </w:r>
      <w:r w:rsidRPr="00DA0067">
        <w:rPr>
          <w:sz w:val="30"/>
          <w:szCs w:val="30"/>
        </w:rPr>
        <w:t xml:space="preserve">патогенных микроорганизмов и патогенных биологических агентов 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A0067">
        <w:rPr>
          <w:sz w:val="26"/>
          <w:szCs w:val="26"/>
        </w:rPr>
        <w:t>«      » _____________ 20___г.                                                         № ______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0B0B" w:rsidRPr="00DA0067" w:rsidRDefault="005C0B0B" w:rsidP="00342C63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Мы, нижеподписавшиеся, __________________________________</w:t>
      </w:r>
    </w:p>
    <w:p w:rsidR="005C0B0B" w:rsidRPr="00A37968" w:rsidRDefault="005C0B0B" w:rsidP="00342C63">
      <w:pPr>
        <w:widowControl w:val="0"/>
        <w:autoSpaceDE w:val="0"/>
        <w:autoSpaceDN w:val="0"/>
        <w:adjustRightInd w:val="0"/>
        <w:ind w:left="2832" w:firstLine="708"/>
        <w:jc w:val="both"/>
      </w:pPr>
      <w:r w:rsidRPr="00A37968">
        <w:t xml:space="preserve">        (должность, фамилия, имя, отчество)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уничтожили УПМ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A0067">
        <w:rPr>
          <w:sz w:val="30"/>
          <w:szCs w:val="30"/>
        </w:rPr>
        <w:t>П</w:t>
      </w:r>
      <w:r w:rsidRPr="00DA0067">
        <w:rPr>
          <w:kern w:val="32"/>
          <w:sz w:val="30"/>
          <w:szCs w:val="30"/>
        </w:rPr>
        <w:t xml:space="preserve">БА </w:t>
      </w:r>
      <w:r w:rsidRPr="00DA0067">
        <w:rPr>
          <w:sz w:val="30"/>
          <w:szCs w:val="30"/>
        </w:rPr>
        <w:t>________________________________________</w:t>
      </w:r>
    </w:p>
    <w:p w:rsidR="005C0B0B" w:rsidRPr="00A37968" w:rsidRDefault="005C0B0B" w:rsidP="00342C63">
      <w:pPr>
        <w:widowControl w:val="0"/>
        <w:autoSpaceDE w:val="0"/>
        <w:autoSpaceDN w:val="0"/>
        <w:adjustRightInd w:val="0"/>
        <w:ind w:firstLine="708"/>
        <w:jc w:val="both"/>
      </w:pPr>
      <w:r w:rsidRPr="00DA0067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              </w:t>
      </w:r>
      <w:r w:rsidRPr="00DA006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</w:t>
      </w:r>
      <w:r w:rsidRPr="00A37968">
        <w:t>(наименование, особое наименование (обозначение),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_____________________________________________________________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номер (код) штаммов микроорганизмов, количество емкостей)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proofErr w:type="spellStart"/>
      <w:r w:rsidRPr="00DA0067">
        <w:rPr>
          <w:sz w:val="30"/>
          <w:szCs w:val="30"/>
        </w:rPr>
        <w:t>автоклавированием</w:t>
      </w:r>
      <w:proofErr w:type="spellEnd"/>
      <w:r w:rsidRPr="00DA0067">
        <w:rPr>
          <w:sz w:val="30"/>
          <w:szCs w:val="30"/>
        </w:rPr>
        <w:t xml:space="preserve"> ____________________________________________</w:t>
      </w:r>
    </w:p>
    <w:p w:rsidR="005C0B0B" w:rsidRPr="00A37968" w:rsidRDefault="005C0B0B" w:rsidP="00342C63">
      <w:pPr>
        <w:widowControl w:val="0"/>
        <w:autoSpaceDE w:val="0"/>
        <w:autoSpaceDN w:val="0"/>
        <w:adjustRightInd w:val="0"/>
        <w:jc w:val="both"/>
      </w:pP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</w:r>
      <w:r w:rsidRPr="00A37968">
        <w:t xml:space="preserve">        (режим </w:t>
      </w:r>
      <w:proofErr w:type="spellStart"/>
      <w:r w:rsidRPr="00A37968">
        <w:t>автоклавирования</w:t>
      </w:r>
      <w:proofErr w:type="spellEnd"/>
      <w:r w:rsidRPr="00A37968">
        <w:t>)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или погружением в _____________________________________________</w:t>
      </w:r>
    </w:p>
    <w:p w:rsidR="005C0B0B" w:rsidRPr="00A37968" w:rsidRDefault="005C0B0B" w:rsidP="00342C63">
      <w:pPr>
        <w:widowControl w:val="0"/>
        <w:autoSpaceDE w:val="0"/>
        <w:autoSpaceDN w:val="0"/>
        <w:adjustRightInd w:val="0"/>
        <w:jc w:val="both"/>
      </w:pPr>
      <w:r w:rsidRPr="00DA0067">
        <w:rPr>
          <w:sz w:val="30"/>
          <w:szCs w:val="30"/>
        </w:rPr>
        <w:t xml:space="preserve">                                 </w:t>
      </w:r>
      <w:r w:rsidRPr="00A37968">
        <w:t xml:space="preserve">(название </w:t>
      </w:r>
      <w:r>
        <w:t>средства дезинфекции</w:t>
      </w:r>
      <w:r w:rsidRPr="00A37968">
        <w:t>, его концентрация, время обеззараживания)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Причина уничтожения_________________________________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5C0B0B" w:rsidRPr="00DA0067" w:rsidRDefault="005C0B0B" w:rsidP="00342C63">
      <w:pPr>
        <w:spacing w:line="300" w:lineRule="exact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____________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>____________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 xml:space="preserve">     ___________________</w:t>
      </w:r>
    </w:p>
    <w:p w:rsidR="005C0B0B" w:rsidRPr="00DA0067" w:rsidRDefault="005C0B0B" w:rsidP="00342C63">
      <w:pPr>
        <w:jc w:val="both"/>
        <w:rPr>
          <w:sz w:val="30"/>
          <w:szCs w:val="30"/>
        </w:rPr>
      </w:pPr>
      <w:r w:rsidRPr="00DA0067">
        <w:rPr>
          <w:sz w:val="30"/>
          <w:szCs w:val="30"/>
        </w:rPr>
        <w:t xml:space="preserve"> (должность)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 xml:space="preserve">   (подпись)</w:t>
      </w:r>
      <w:r w:rsidRPr="00DA0067">
        <w:rPr>
          <w:sz w:val="30"/>
          <w:szCs w:val="30"/>
        </w:rPr>
        <w:tab/>
        <w:t xml:space="preserve">                  (инициалы, фамилия)</w:t>
      </w:r>
    </w:p>
    <w:p w:rsidR="005C0B0B" w:rsidRPr="00DA0067" w:rsidRDefault="005C0B0B" w:rsidP="00342C63">
      <w:pPr>
        <w:spacing w:line="300" w:lineRule="exact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______________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>____________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 xml:space="preserve">     ___________________</w:t>
      </w:r>
    </w:p>
    <w:p w:rsidR="005C0B0B" w:rsidRPr="00DA0067" w:rsidRDefault="005C0B0B" w:rsidP="00342C63">
      <w:pPr>
        <w:spacing w:line="300" w:lineRule="exact"/>
        <w:jc w:val="both"/>
        <w:rPr>
          <w:sz w:val="26"/>
          <w:szCs w:val="26"/>
        </w:rPr>
      </w:pPr>
      <w:r w:rsidRPr="00DA0067">
        <w:rPr>
          <w:sz w:val="30"/>
          <w:szCs w:val="30"/>
        </w:rPr>
        <w:t xml:space="preserve"> (должность)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 xml:space="preserve">    (подпись)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 xml:space="preserve">       (инициалы, фамилия)</w:t>
      </w:r>
    </w:p>
    <w:p w:rsidR="005C0B0B" w:rsidRPr="00DA0067" w:rsidRDefault="005C0B0B" w:rsidP="00342C63">
      <w:pPr>
        <w:widowControl w:val="0"/>
        <w:autoSpaceDE w:val="0"/>
        <w:autoSpaceDN w:val="0"/>
        <w:spacing w:line="280" w:lineRule="exact"/>
        <w:ind w:firstLine="9072"/>
        <w:jc w:val="both"/>
        <w:rPr>
          <w:rFonts w:eastAsia="Times New Roman"/>
          <w:sz w:val="30"/>
          <w:szCs w:val="30"/>
        </w:rPr>
        <w:sectPr w:rsidR="005C0B0B" w:rsidRPr="00DA0067" w:rsidSect="000B5181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C0B0B" w:rsidRPr="00DA0067" w:rsidRDefault="005C0B0B" w:rsidP="00A00C06">
      <w:pPr>
        <w:widowControl w:val="0"/>
        <w:autoSpaceDE w:val="0"/>
        <w:autoSpaceDN w:val="0"/>
        <w:spacing w:line="280" w:lineRule="exact"/>
        <w:ind w:left="4820"/>
        <w:jc w:val="both"/>
        <w:rPr>
          <w:rFonts w:eastAsia="Times New Roman"/>
          <w:sz w:val="30"/>
          <w:szCs w:val="30"/>
        </w:rPr>
      </w:pPr>
      <w:r w:rsidRPr="00DA0067">
        <w:rPr>
          <w:rFonts w:eastAsia="Times New Roman"/>
          <w:sz w:val="30"/>
          <w:szCs w:val="30"/>
        </w:rPr>
        <w:t xml:space="preserve">Приложение </w:t>
      </w:r>
      <w:r>
        <w:rPr>
          <w:rFonts w:eastAsia="Times New Roman"/>
          <w:sz w:val="30"/>
          <w:szCs w:val="30"/>
        </w:rPr>
        <w:t>11</w:t>
      </w:r>
    </w:p>
    <w:p w:rsidR="005C0B0B" w:rsidRDefault="005C0B0B" w:rsidP="00F706DF">
      <w:pPr>
        <w:widowControl w:val="0"/>
        <w:autoSpaceDE w:val="0"/>
        <w:autoSpaceDN w:val="0"/>
        <w:spacing w:line="280" w:lineRule="exact"/>
        <w:ind w:left="4820"/>
        <w:jc w:val="both"/>
        <w:rPr>
          <w:rFonts w:eastAsia="Times New Roman"/>
          <w:color w:val="008080"/>
          <w:sz w:val="30"/>
          <w:szCs w:val="30"/>
        </w:rPr>
      </w:pPr>
      <w:r w:rsidRPr="003C595C">
        <w:rPr>
          <w:rFonts w:eastAsia="Times New Roman"/>
          <w:sz w:val="30"/>
          <w:szCs w:val="30"/>
        </w:rPr>
        <w:t>к Санитарным нормам и правилам «</w:t>
      </w:r>
      <w:r w:rsidRPr="003C595C">
        <w:rPr>
          <w:kern w:val="24"/>
          <w:sz w:val="30"/>
          <w:szCs w:val="30"/>
        </w:rPr>
        <w:t xml:space="preserve">Требования </w:t>
      </w:r>
      <w:r>
        <w:rPr>
          <w:kern w:val="24"/>
          <w:sz w:val="30"/>
          <w:szCs w:val="30"/>
        </w:rPr>
        <w:t xml:space="preserve">безопасности при </w:t>
      </w:r>
      <w:r w:rsidRPr="003C595C">
        <w:rPr>
          <w:kern w:val="24"/>
          <w:sz w:val="30"/>
          <w:szCs w:val="30"/>
        </w:rPr>
        <w:t>осуществлени</w:t>
      </w:r>
      <w:r>
        <w:rPr>
          <w:kern w:val="24"/>
          <w:sz w:val="30"/>
          <w:szCs w:val="30"/>
        </w:rPr>
        <w:t>и</w:t>
      </w:r>
      <w:r w:rsidRPr="003C595C">
        <w:rPr>
          <w:kern w:val="24"/>
          <w:sz w:val="30"/>
          <w:szCs w:val="30"/>
        </w:rPr>
        <w:t xml:space="preserve"> работ с условно-патогенными микроорганизмами и патогенными биологическими агентами, </w:t>
      </w:r>
      <w:r>
        <w:rPr>
          <w:kern w:val="24"/>
          <w:sz w:val="30"/>
          <w:szCs w:val="30"/>
        </w:rPr>
        <w:t xml:space="preserve">к </w:t>
      </w:r>
      <w:r w:rsidRPr="003C595C">
        <w:rPr>
          <w:kern w:val="24"/>
          <w:sz w:val="30"/>
          <w:szCs w:val="30"/>
        </w:rPr>
        <w:t>организации и проведению их учета, хранения, передачи и транспортировки</w:t>
      </w:r>
      <w:r w:rsidRPr="003C595C">
        <w:rPr>
          <w:rFonts w:eastAsia="Times New Roman"/>
          <w:sz w:val="30"/>
          <w:szCs w:val="30"/>
        </w:rPr>
        <w:t>»</w:t>
      </w:r>
    </w:p>
    <w:p w:rsidR="005C0B0B" w:rsidRDefault="005C0B0B" w:rsidP="00F706DF">
      <w:pPr>
        <w:widowControl w:val="0"/>
        <w:autoSpaceDE w:val="0"/>
        <w:autoSpaceDN w:val="0"/>
        <w:spacing w:line="280" w:lineRule="exact"/>
        <w:ind w:left="4820"/>
        <w:jc w:val="both"/>
        <w:rPr>
          <w:rFonts w:eastAsia="Times New Roman"/>
          <w:color w:val="008080"/>
          <w:sz w:val="30"/>
          <w:szCs w:val="30"/>
        </w:rPr>
      </w:pPr>
    </w:p>
    <w:p w:rsidR="005C0B0B" w:rsidRPr="00DA0067" w:rsidRDefault="005C0B0B" w:rsidP="00F706DF">
      <w:pPr>
        <w:widowControl w:val="0"/>
        <w:autoSpaceDE w:val="0"/>
        <w:autoSpaceDN w:val="0"/>
        <w:spacing w:line="280" w:lineRule="exact"/>
        <w:ind w:left="4820"/>
        <w:jc w:val="both"/>
        <w:rPr>
          <w:rFonts w:eastAsia="Times New Roman"/>
          <w:sz w:val="30"/>
          <w:szCs w:val="22"/>
        </w:rPr>
      </w:pPr>
    </w:p>
    <w:p w:rsidR="005C0B0B" w:rsidRDefault="005C0B0B" w:rsidP="003022B4">
      <w:pPr>
        <w:ind w:left="3540" w:firstLine="1563"/>
        <w:jc w:val="both"/>
        <w:outlineLvl w:val="0"/>
        <w:rPr>
          <w:rFonts w:eastAsia="Times New Roman"/>
          <w:sz w:val="30"/>
          <w:szCs w:val="30"/>
        </w:rPr>
      </w:pPr>
      <w:r w:rsidRPr="00B11647">
        <w:rPr>
          <w:rFonts w:eastAsia="Times New Roman"/>
          <w:sz w:val="30"/>
          <w:szCs w:val="30"/>
        </w:rPr>
        <w:t>УТВЕРЖДАЮ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outlineLvl w:val="0"/>
        <w:rPr>
          <w:rFonts w:eastAsia="Times New Roman"/>
        </w:rPr>
      </w:pPr>
      <w:r w:rsidRPr="00B11647">
        <w:rPr>
          <w:rFonts w:eastAsia="Times New Roman"/>
        </w:rPr>
        <w:t>_________________________</w:t>
      </w:r>
      <w:r>
        <w:rPr>
          <w:rFonts w:eastAsia="Times New Roman"/>
        </w:rPr>
        <w:t>_______</w:t>
      </w:r>
      <w:r w:rsidRPr="00B11647">
        <w:rPr>
          <w:rFonts w:eastAsia="Times New Roman"/>
        </w:rPr>
        <w:t>___</w:t>
      </w:r>
    </w:p>
    <w:p w:rsidR="005C0B0B" w:rsidRPr="00B11647" w:rsidRDefault="005C0B0B" w:rsidP="003022B4">
      <w:pPr>
        <w:spacing w:line="280" w:lineRule="exact"/>
        <w:ind w:left="4248" w:firstLine="855"/>
        <w:jc w:val="both"/>
        <w:rPr>
          <w:rFonts w:eastAsia="Times New Roman"/>
        </w:rPr>
      </w:pPr>
      <w:r w:rsidRPr="00B11647">
        <w:rPr>
          <w:rFonts w:eastAsia="Times New Roman"/>
        </w:rPr>
        <w:t xml:space="preserve">(должность руководителя организации) 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rPr>
          <w:rFonts w:eastAsia="Times New Roman"/>
        </w:rPr>
      </w:pPr>
      <w:r w:rsidRPr="00B11647">
        <w:rPr>
          <w:rFonts w:eastAsia="Times New Roman"/>
        </w:rPr>
        <w:t>________________________</w:t>
      </w:r>
      <w:r>
        <w:rPr>
          <w:rFonts w:eastAsia="Times New Roman"/>
        </w:rPr>
        <w:t>___________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B11647">
        <w:rPr>
          <w:rFonts w:eastAsia="Times New Roman"/>
        </w:rPr>
        <w:t xml:space="preserve">(наименование организации)                             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rPr>
          <w:rFonts w:eastAsia="Times New Roman"/>
        </w:rPr>
      </w:pPr>
      <w:r w:rsidRPr="00B11647">
        <w:rPr>
          <w:rFonts w:eastAsia="Times New Roman"/>
        </w:rPr>
        <w:t>______________________</w:t>
      </w:r>
      <w:r>
        <w:rPr>
          <w:rFonts w:eastAsia="Times New Roman"/>
        </w:rPr>
        <w:t>___________</w:t>
      </w:r>
      <w:r w:rsidRPr="00B11647">
        <w:rPr>
          <w:rFonts w:eastAsia="Times New Roman"/>
        </w:rPr>
        <w:t>__</w:t>
      </w:r>
    </w:p>
    <w:p w:rsidR="005C0B0B" w:rsidRPr="00B11647" w:rsidRDefault="005C0B0B" w:rsidP="003022B4">
      <w:pPr>
        <w:spacing w:line="280" w:lineRule="exact"/>
        <w:ind w:left="4248" w:firstLine="855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B11647">
        <w:rPr>
          <w:rFonts w:eastAsia="Times New Roman"/>
        </w:rPr>
        <w:t xml:space="preserve"> (подпись, инициалы, фамилия)</w:t>
      </w:r>
    </w:p>
    <w:p w:rsidR="005C0B0B" w:rsidRPr="00B11647" w:rsidRDefault="005C0B0B" w:rsidP="003022B4">
      <w:pPr>
        <w:spacing w:line="280" w:lineRule="exact"/>
        <w:ind w:left="3540" w:firstLine="1563"/>
        <w:jc w:val="both"/>
      </w:pPr>
      <w:r w:rsidRPr="00B11647">
        <w:t xml:space="preserve">                   М.П.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rPr>
          <w:rFonts w:eastAsia="Times New Roman"/>
        </w:rPr>
      </w:pPr>
      <w:r w:rsidRPr="00B11647">
        <w:rPr>
          <w:rFonts w:eastAsia="Times New Roman"/>
        </w:rPr>
        <w:t>____________________</w:t>
      </w:r>
      <w:r>
        <w:rPr>
          <w:rFonts w:eastAsia="Times New Roman"/>
        </w:rPr>
        <w:t>___________</w:t>
      </w:r>
      <w:r w:rsidRPr="00B11647">
        <w:rPr>
          <w:rFonts w:eastAsia="Times New Roman"/>
        </w:rPr>
        <w:t>____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rPr>
          <w:rFonts w:eastAsia="Times New Roman"/>
        </w:rPr>
      </w:pPr>
      <w:r w:rsidRPr="00B11647">
        <w:rPr>
          <w:rFonts w:eastAsia="Times New Roman"/>
        </w:rPr>
        <w:t xml:space="preserve">      </w:t>
      </w:r>
      <w:r>
        <w:rPr>
          <w:rFonts w:eastAsia="Times New Roman"/>
        </w:rPr>
        <w:t xml:space="preserve">       </w:t>
      </w:r>
      <w:r w:rsidRPr="00B11647">
        <w:rPr>
          <w:rFonts w:eastAsia="Times New Roman"/>
        </w:rPr>
        <w:t xml:space="preserve">   (число, месяц, год)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C0B0B" w:rsidRPr="00DA0067" w:rsidRDefault="005C0B0B" w:rsidP="00342C63">
      <w:pPr>
        <w:widowControl w:val="0"/>
        <w:autoSpaceDE w:val="0"/>
        <w:autoSpaceDN w:val="0"/>
        <w:adjustRightInd w:val="0"/>
        <w:spacing w:line="280" w:lineRule="exact"/>
        <w:jc w:val="center"/>
        <w:outlineLvl w:val="0"/>
        <w:rPr>
          <w:sz w:val="30"/>
          <w:szCs w:val="30"/>
        </w:rPr>
      </w:pPr>
      <w:r w:rsidRPr="00DA0067">
        <w:rPr>
          <w:sz w:val="30"/>
          <w:szCs w:val="30"/>
        </w:rPr>
        <w:t>АКТ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 w:rsidRPr="00DA0067">
        <w:rPr>
          <w:sz w:val="30"/>
          <w:szCs w:val="30"/>
        </w:rPr>
        <w:t xml:space="preserve">передачи условно-патогенных микроорганизмов и  патогенных биологических агентов 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</w:p>
    <w:p w:rsidR="005C0B0B" w:rsidRPr="00DA0067" w:rsidRDefault="005C0B0B" w:rsidP="00342C63">
      <w:pPr>
        <w:widowControl w:val="0"/>
        <w:autoSpaceDE w:val="0"/>
        <w:autoSpaceDN w:val="0"/>
        <w:adjustRightInd w:val="0"/>
        <w:spacing w:line="300" w:lineRule="exact"/>
        <w:rPr>
          <w:sz w:val="30"/>
          <w:szCs w:val="30"/>
        </w:rPr>
      </w:pPr>
      <w:r w:rsidRPr="00DA0067">
        <w:rPr>
          <w:sz w:val="30"/>
          <w:szCs w:val="30"/>
        </w:rPr>
        <w:t>«___»___________20___г. № _____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5C0B0B" w:rsidRPr="00DA0067" w:rsidRDefault="005C0B0B" w:rsidP="00342C6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30"/>
          <w:szCs w:val="30"/>
        </w:rPr>
      </w:pPr>
      <w:r w:rsidRPr="00DA0067">
        <w:rPr>
          <w:sz w:val="30"/>
          <w:szCs w:val="30"/>
        </w:rPr>
        <w:t>Мы,  нижеподписавшиеся, __________________________________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ind w:left="2832"/>
        <w:jc w:val="both"/>
        <w:rPr>
          <w:sz w:val="30"/>
          <w:szCs w:val="30"/>
        </w:rPr>
      </w:pPr>
      <w:r w:rsidRPr="00DA0067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      </w:t>
      </w:r>
      <w:r w:rsidRPr="00DA0067">
        <w:rPr>
          <w:sz w:val="30"/>
          <w:szCs w:val="30"/>
        </w:rPr>
        <w:t xml:space="preserve">    </w:t>
      </w:r>
      <w:r w:rsidRPr="00D259B5">
        <w:t>(должность, фамилия, имя, отчество работника</w:t>
      </w:r>
      <w:r w:rsidRPr="00DA0067">
        <w:rPr>
          <w:sz w:val="30"/>
          <w:szCs w:val="30"/>
        </w:rPr>
        <w:t xml:space="preserve">, 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 xml:space="preserve">______________________________________________________________ </w:t>
      </w:r>
      <w:r w:rsidRPr="00D259B5">
        <w:t>передающего и лица получившего условно-патогенные микроорганизмы и патогенные биологические агенты)</w:t>
      </w:r>
      <w:r w:rsidRPr="00DA0067">
        <w:rPr>
          <w:sz w:val="30"/>
          <w:szCs w:val="30"/>
        </w:rPr>
        <w:t xml:space="preserve"> 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 xml:space="preserve">______________________________________________________________составили настоящий акт </w:t>
      </w:r>
      <w:r>
        <w:rPr>
          <w:sz w:val="30"/>
          <w:szCs w:val="30"/>
        </w:rPr>
        <w:t>о</w:t>
      </w:r>
      <w:r w:rsidRPr="00DA0067">
        <w:rPr>
          <w:sz w:val="30"/>
          <w:szCs w:val="30"/>
        </w:rPr>
        <w:t xml:space="preserve"> том, </w:t>
      </w:r>
      <w:r>
        <w:rPr>
          <w:sz w:val="30"/>
          <w:szCs w:val="30"/>
        </w:rPr>
        <w:t xml:space="preserve">что </w:t>
      </w:r>
      <w:r w:rsidRPr="00DA0067">
        <w:rPr>
          <w:sz w:val="30"/>
          <w:szCs w:val="30"/>
        </w:rPr>
        <w:t>пр</w:t>
      </w:r>
      <w:r>
        <w:rPr>
          <w:sz w:val="30"/>
          <w:szCs w:val="30"/>
        </w:rPr>
        <w:t>оизведена передача ___________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______________________________________________________________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(наименование (обозначение), номер (код) штаммов, количество емкостей) в соответствии с запросом ______________________________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Дата передачи ________________________________________________</w:t>
      </w:r>
    </w:p>
    <w:p w:rsidR="005C0B0B" w:rsidRPr="00DA0067" w:rsidRDefault="005C0B0B" w:rsidP="00342C63">
      <w:pPr>
        <w:spacing w:line="300" w:lineRule="exact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Передал:</w:t>
      </w:r>
    </w:p>
    <w:p w:rsidR="005C0B0B" w:rsidRPr="00DA0067" w:rsidRDefault="005C0B0B" w:rsidP="00342C63">
      <w:pPr>
        <w:spacing w:line="300" w:lineRule="exact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_________________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>____________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 xml:space="preserve">   __________________</w:t>
      </w:r>
    </w:p>
    <w:p w:rsidR="005C0B0B" w:rsidRPr="00DA0067" w:rsidRDefault="005C0B0B" w:rsidP="00342C63">
      <w:pPr>
        <w:jc w:val="both"/>
        <w:rPr>
          <w:sz w:val="30"/>
          <w:szCs w:val="30"/>
        </w:rPr>
      </w:pPr>
      <w:r w:rsidRPr="00DA0067">
        <w:rPr>
          <w:sz w:val="30"/>
          <w:szCs w:val="30"/>
        </w:rPr>
        <w:t xml:space="preserve">    (должность)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 xml:space="preserve">           (подпись)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 xml:space="preserve">  (инициалы, фамилия)</w:t>
      </w:r>
    </w:p>
    <w:p w:rsidR="005C0B0B" w:rsidRPr="00DA0067" w:rsidRDefault="005C0B0B" w:rsidP="00342C63">
      <w:pPr>
        <w:spacing w:line="300" w:lineRule="exact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Принял:</w:t>
      </w:r>
    </w:p>
    <w:p w:rsidR="005C0B0B" w:rsidRPr="00DA0067" w:rsidRDefault="005C0B0B" w:rsidP="00342C63">
      <w:pPr>
        <w:spacing w:line="300" w:lineRule="exact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_________________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>____________</w:t>
      </w:r>
      <w:r w:rsidRPr="00DA0067">
        <w:rPr>
          <w:sz w:val="30"/>
          <w:szCs w:val="30"/>
        </w:rPr>
        <w:tab/>
        <w:t xml:space="preserve">            __________________     должность)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 xml:space="preserve">          (подпись)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 xml:space="preserve">            (инициалы, фамилия)</w:t>
      </w:r>
    </w:p>
    <w:p w:rsidR="005C0B0B" w:rsidRPr="00DA0067" w:rsidRDefault="005C0B0B" w:rsidP="00342C63">
      <w:pPr>
        <w:widowControl w:val="0"/>
        <w:autoSpaceDE w:val="0"/>
        <w:autoSpaceDN w:val="0"/>
        <w:spacing w:line="280" w:lineRule="exact"/>
        <w:ind w:left="3540" w:firstLine="708"/>
        <w:jc w:val="both"/>
        <w:rPr>
          <w:rFonts w:eastAsia="Times New Roman"/>
          <w:sz w:val="30"/>
          <w:szCs w:val="30"/>
        </w:rPr>
        <w:sectPr w:rsidR="005C0B0B" w:rsidRPr="00DA0067" w:rsidSect="000B5181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C0B0B" w:rsidRPr="003C595C" w:rsidRDefault="005C0B0B" w:rsidP="00A00C06">
      <w:pPr>
        <w:widowControl w:val="0"/>
        <w:autoSpaceDE w:val="0"/>
        <w:autoSpaceDN w:val="0"/>
        <w:spacing w:line="280" w:lineRule="exact"/>
        <w:ind w:left="5103"/>
        <w:jc w:val="both"/>
        <w:rPr>
          <w:rFonts w:eastAsia="Times New Roman"/>
          <w:sz w:val="30"/>
          <w:szCs w:val="30"/>
        </w:rPr>
      </w:pPr>
      <w:r w:rsidRPr="003C595C">
        <w:rPr>
          <w:rFonts w:eastAsia="Times New Roman"/>
          <w:sz w:val="30"/>
          <w:szCs w:val="30"/>
        </w:rPr>
        <w:t>Приложение 1</w:t>
      </w:r>
      <w:r>
        <w:rPr>
          <w:rFonts w:eastAsia="Times New Roman"/>
          <w:sz w:val="30"/>
          <w:szCs w:val="30"/>
        </w:rPr>
        <w:t>2</w:t>
      </w:r>
    </w:p>
    <w:p w:rsidR="005C0B0B" w:rsidRPr="003C595C" w:rsidRDefault="005C0B0B" w:rsidP="00F706DF">
      <w:pPr>
        <w:spacing w:line="280" w:lineRule="exact"/>
        <w:ind w:left="5103" w:right="-83"/>
        <w:jc w:val="both"/>
        <w:rPr>
          <w:rFonts w:eastAsia="Times New Roman"/>
          <w:sz w:val="30"/>
          <w:szCs w:val="30"/>
        </w:rPr>
      </w:pPr>
      <w:r w:rsidRPr="003C595C">
        <w:rPr>
          <w:rFonts w:eastAsia="Times New Roman"/>
          <w:sz w:val="30"/>
          <w:szCs w:val="30"/>
        </w:rPr>
        <w:t>к Санитарным нормам и правилам «</w:t>
      </w:r>
      <w:r w:rsidRPr="003C595C">
        <w:rPr>
          <w:kern w:val="24"/>
          <w:sz w:val="30"/>
          <w:szCs w:val="30"/>
        </w:rPr>
        <w:t xml:space="preserve">Требования к </w:t>
      </w:r>
      <w:r>
        <w:rPr>
          <w:kern w:val="24"/>
          <w:sz w:val="30"/>
          <w:szCs w:val="30"/>
        </w:rPr>
        <w:t xml:space="preserve">безопасности при </w:t>
      </w:r>
      <w:r w:rsidRPr="003C595C">
        <w:rPr>
          <w:kern w:val="24"/>
          <w:sz w:val="30"/>
          <w:szCs w:val="30"/>
        </w:rPr>
        <w:t>осуществлени</w:t>
      </w:r>
      <w:r>
        <w:rPr>
          <w:kern w:val="24"/>
          <w:sz w:val="30"/>
          <w:szCs w:val="30"/>
        </w:rPr>
        <w:t>и</w:t>
      </w:r>
      <w:r w:rsidRPr="003C595C">
        <w:rPr>
          <w:kern w:val="24"/>
          <w:sz w:val="30"/>
          <w:szCs w:val="30"/>
        </w:rPr>
        <w:t xml:space="preserve"> работ с условно-патогенными микроорганизмами и патогенными биологическими агентами, </w:t>
      </w:r>
      <w:r>
        <w:rPr>
          <w:kern w:val="24"/>
          <w:sz w:val="30"/>
          <w:szCs w:val="30"/>
        </w:rPr>
        <w:t xml:space="preserve">к </w:t>
      </w:r>
      <w:r w:rsidRPr="003C595C">
        <w:rPr>
          <w:kern w:val="24"/>
          <w:sz w:val="30"/>
          <w:szCs w:val="30"/>
        </w:rPr>
        <w:t>организации и проведению их учета, хранения, передачи и транспортировки</w:t>
      </w:r>
      <w:r w:rsidRPr="003C595C">
        <w:rPr>
          <w:rFonts w:eastAsia="Times New Roman"/>
          <w:sz w:val="30"/>
          <w:szCs w:val="30"/>
        </w:rPr>
        <w:t>»</w:t>
      </w:r>
    </w:p>
    <w:p w:rsidR="005C0B0B" w:rsidRPr="003C595C" w:rsidRDefault="005C0B0B" w:rsidP="00F706DF">
      <w:pPr>
        <w:spacing w:line="280" w:lineRule="exact"/>
        <w:ind w:left="5103" w:right="-83"/>
        <w:jc w:val="both"/>
        <w:rPr>
          <w:rFonts w:eastAsia="Times New Roman"/>
          <w:sz w:val="30"/>
          <w:szCs w:val="30"/>
        </w:rPr>
      </w:pPr>
    </w:p>
    <w:p w:rsidR="005C0B0B" w:rsidRPr="00DA0067" w:rsidRDefault="005C0B0B" w:rsidP="00F706DF">
      <w:pPr>
        <w:spacing w:line="280" w:lineRule="exact"/>
        <w:ind w:left="5103" w:right="-83"/>
        <w:jc w:val="both"/>
        <w:rPr>
          <w:sz w:val="30"/>
        </w:rPr>
      </w:pPr>
    </w:p>
    <w:p w:rsidR="005C0B0B" w:rsidRDefault="005C0B0B" w:rsidP="003022B4">
      <w:pPr>
        <w:ind w:left="3540" w:firstLine="1563"/>
        <w:jc w:val="both"/>
        <w:outlineLvl w:val="0"/>
        <w:rPr>
          <w:rFonts w:eastAsia="Times New Roman"/>
          <w:sz w:val="30"/>
          <w:szCs w:val="30"/>
        </w:rPr>
      </w:pPr>
      <w:r w:rsidRPr="00B11647">
        <w:rPr>
          <w:rFonts w:eastAsia="Times New Roman"/>
          <w:sz w:val="30"/>
          <w:szCs w:val="30"/>
        </w:rPr>
        <w:t>УТВЕРЖДАЮ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outlineLvl w:val="0"/>
        <w:rPr>
          <w:rFonts w:eastAsia="Times New Roman"/>
        </w:rPr>
      </w:pPr>
      <w:r w:rsidRPr="00B11647">
        <w:rPr>
          <w:rFonts w:eastAsia="Times New Roman"/>
        </w:rPr>
        <w:t>_________________________</w:t>
      </w:r>
      <w:r>
        <w:rPr>
          <w:rFonts w:eastAsia="Times New Roman"/>
        </w:rPr>
        <w:t>_______</w:t>
      </w:r>
      <w:r w:rsidRPr="00B11647">
        <w:rPr>
          <w:rFonts w:eastAsia="Times New Roman"/>
        </w:rPr>
        <w:t>___</w:t>
      </w:r>
    </w:p>
    <w:p w:rsidR="005C0B0B" w:rsidRPr="00B11647" w:rsidRDefault="005C0B0B" w:rsidP="003022B4">
      <w:pPr>
        <w:spacing w:line="280" w:lineRule="exact"/>
        <w:ind w:left="4248" w:firstLine="855"/>
        <w:jc w:val="both"/>
        <w:rPr>
          <w:rFonts w:eastAsia="Times New Roman"/>
        </w:rPr>
      </w:pPr>
      <w:r w:rsidRPr="00B11647">
        <w:rPr>
          <w:rFonts w:eastAsia="Times New Roman"/>
        </w:rPr>
        <w:t xml:space="preserve">(должность руководителя организации) 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rPr>
          <w:rFonts w:eastAsia="Times New Roman"/>
        </w:rPr>
      </w:pPr>
      <w:r w:rsidRPr="00B11647">
        <w:rPr>
          <w:rFonts w:eastAsia="Times New Roman"/>
        </w:rPr>
        <w:t>________________________</w:t>
      </w:r>
      <w:r>
        <w:rPr>
          <w:rFonts w:eastAsia="Times New Roman"/>
        </w:rPr>
        <w:t>___________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B11647">
        <w:rPr>
          <w:rFonts w:eastAsia="Times New Roman"/>
        </w:rPr>
        <w:t xml:space="preserve">(наименование организации)                             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rPr>
          <w:rFonts w:eastAsia="Times New Roman"/>
        </w:rPr>
      </w:pPr>
      <w:r w:rsidRPr="00B11647">
        <w:rPr>
          <w:rFonts w:eastAsia="Times New Roman"/>
        </w:rPr>
        <w:t>______________________</w:t>
      </w:r>
      <w:r>
        <w:rPr>
          <w:rFonts w:eastAsia="Times New Roman"/>
        </w:rPr>
        <w:t>___________</w:t>
      </w:r>
      <w:r w:rsidRPr="00B11647">
        <w:rPr>
          <w:rFonts w:eastAsia="Times New Roman"/>
        </w:rPr>
        <w:t>__</w:t>
      </w:r>
    </w:p>
    <w:p w:rsidR="005C0B0B" w:rsidRPr="00B11647" w:rsidRDefault="005C0B0B" w:rsidP="003022B4">
      <w:pPr>
        <w:spacing w:line="280" w:lineRule="exact"/>
        <w:ind w:left="4248" w:firstLine="855"/>
        <w:jc w:val="both"/>
        <w:rPr>
          <w:rFonts w:eastAsia="Times New Roman"/>
        </w:rPr>
      </w:pPr>
      <w:r w:rsidRPr="00B11647">
        <w:rPr>
          <w:rFonts w:eastAsia="Times New Roman"/>
        </w:rPr>
        <w:t xml:space="preserve"> </w:t>
      </w:r>
      <w:r>
        <w:rPr>
          <w:rFonts w:eastAsia="Times New Roman"/>
        </w:rPr>
        <w:t xml:space="preserve">       </w:t>
      </w:r>
      <w:r w:rsidRPr="00B11647">
        <w:rPr>
          <w:rFonts w:eastAsia="Times New Roman"/>
        </w:rPr>
        <w:t>(подпись, инициалы, фамилия)</w:t>
      </w:r>
    </w:p>
    <w:p w:rsidR="005C0B0B" w:rsidRPr="00B11647" w:rsidRDefault="005C0B0B" w:rsidP="003022B4">
      <w:pPr>
        <w:spacing w:line="280" w:lineRule="exact"/>
        <w:ind w:left="3540" w:firstLine="1563"/>
        <w:jc w:val="both"/>
      </w:pPr>
      <w:r w:rsidRPr="00B11647">
        <w:t xml:space="preserve">                 </w:t>
      </w:r>
      <w:r>
        <w:t xml:space="preserve">          </w:t>
      </w:r>
      <w:r w:rsidRPr="00B11647">
        <w:t xml:space="preserve">  М.П.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rPr>
          <w:rFonts w:eastAsia="Times New Roman"/>
        </w:rPr>
      </w:pPr>
      <w:r w:rsidRPr="00B11647">
        <w:rPr>
          <w:rFonts w:eastAsia="Times New Roman"/>
        </w:rPr>
        <w:t>____________________</w:t>
      </w:r>
      <w:r>
        <w:rPr>
          <w:rFonts w:eastAsia="Times New Roman"/>
        </w:rPr>
        <w:t>___________</w:t>
      </w:r>
      <w:r w:rsidRPr="00B11647">
        <w:rPr>
          <w:rFonts w:eastAsia="Times New Roman"/>
        </w:rPr>
        <w:t>____</w:t>
      </w:r>
    </w:p>
    <w:p w:rsidR="005C0B0B" w:rsidRPr="00B11647" w:rsidRDefault="005C0B0B" w:rsidP="003022B4">
      <w:pPr>
        <w:spacing w:line="280" w:lineRule="exact"/>
        <w:ind w:left="3540" w:firstLine="1563"/>
        <w:jc w:val="both"/>
        <w:rPr>
          <w:rFonts w:eastAsia="Times New Roman"/>
        </w:rPr>
      </w:pPr>
      <w:r w:rsidRPr="00B11647">
        <w:rPr>
          <w:rFonts w:eastAsia="Times New Roman"/>
        </w:rPr>
        <w:t xml:space="preserve">        </w:t>
      </w:r>
      <w:r>
        <w:rPr>
          <w:rFonts w:eastAsia="Times New Roman"/>
        </w:rPr>
        <w:t xml:space="preserve">         </w:t>
      </w:r>
      <w:r w:rsidRPr="00B11647">
        <w:rPr>
          <w:rFonts w:eastAsia="Times New Roman"/>
        </w:rPr>
        <w:t xml:space="preserve"> (число, месяц, год)</w:t>
      </w:r>
    </w:p>
    <w:p w:rsidR="005C0B0B" w:rsidRPr="00B11647" w:rsidRDefault="005C0B0B" w:rsidP="00B11647">
      <w:pPr>
        <w:widowControl w:val="0"/>
        <w:autoSpaceDE w:val="0"/>
        <w:autoSpaceDN w:val="0"/>
        <w:adjustRightInd w:val="0"/>
        <w:ind w:right="51"/>
        <w:jc w:val="center"/>
        <w:outlineLvl w:val="0"/>
        <w:rPr>
          <w:caps/>
          <w:sz w:val="30"/>
          <w:szCs w:val="30"/>
        </w:rPr>
      </w:pPr>
      <w:r w:rsidRPr="00B11647">
        <w:rPr>
          <w:caps/>
          <w:sz w:val="30"/>
          <w:szCs w:val="30"/>
        </w:rPr>
        <w:t xml:space="preserve">                                                                  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spacing w:line="280" w:lineRule="exact"/>
        <w:ind w:right="51"/>
        <w:jc w:val="center"/>
        <w:outlineLvl w:val="0"/>
        <w:rPr>
          <w:caps/>
          <w:sz w:val="30"/>
          <w:szCs w:val="30"/>
        </w:rPr>
      </w:pPr>
      <w:r w:rsidRPr="00DA0067">
        <w:rPr>
          <w:caps/>
          <w:sz w:val="30"/>
          <w:szCs w:val="30"/>
        </w:rPr>
        <w:t>акт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spacing w:line="280" w:lineRule="exact"/>
        <w:ind w:right="51"/>
        <w:jc w:val="center"/>
        <w:rPr>
          <w:sz w:val="30"/>
          <w:szCs w:val="30"/>
        </w:rPr>
      </w:pPr>
      <w:r w:rsidRPr="00DA0067">
        <w:rPr>
          <w:sz w:val="30"/>
          <w:szCs w:val="30"/>
        </w:rPr>
        <w:t>об упаковке условно-патогенных микроорганизмов и патогенных биологических агентов</w:t>
      </w:r>
      <w:r>
        <w:rPr>
          <w:sz w:val="30"/>
          <w:szCs w:val="30"/>
        </w:rPr>
        <w:t xml:space="preserve"> третьей и четвертой групп риска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DA0067">
        <w:rPr>
          <w:sz w:val="30"/>
          <w:szCs w:val="30"/>
        </w:rPr>
        <w:t>« ____» _____________ 20___г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>№ ______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</w:p>
    <w:p w:rsidR="005C0B0B" w:rsidRPr="00DA0067" w:rsidRDefault="005C0B0B" w:rsidP="00342C63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Мы, нижеподписавшиеся, ______________________________</w:t>
      </w:r>
      <w:r>
        <w:rPr>
          <w:sz w:val="30"/>
          <w:szCs w:val="30"/>
        </w:rPr>
        <w:t>___</w:t>
      </w:r>
      <w:r w:rsidRPr="00DA0067">
        <w:rPr>
          <w:sz w:val="30"/>
          <w:szCs w:val="30"/>
        </w:rPr>
        <w:t>___</w:t>
      </w:r>
    </w:p>
    <w:p w:rsidR="005C0B0B" w:rsidRPr="00DA0067" w:rsidRDefault="005C0B0B" w:rsidP="00342C63">
      <w:pPr>
        <w:jc w:val="both"/>
        <w:rPr>
          <w:sz w:val="30"/>
          <w:szCs w:val="30"/>
        </w:rPr>
      </w:pPr>
      <w:r w:rsidRPr="00DA0067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__</w:t>
      </w:r>
      <w:r w:rsidRPr="00DA0067">
        <w:rPr>
          <w:sz w:val="30"/>
          <w:szCs w:val="30"/>
        </w:rPr>
        <w:t>_</w:t>
      </w:r>
      <w:r w:rsidRPr="00D259B5">
        <w:t>(фамилия, имя, отчество, должность работников, ответственных за упаковку)</w:t>
      </w:r>
      <w:r w:rsidRPr="00DA0067">
        <w:rPr>
          <w:sz w:val="30"/>
          <w:szCs w:val="30"/>
        </w:rPr>
        <w:t xml:space="preserve"> </w:t>
      </w:r>
    </w:p>
    <w:p w:rsidR="005C0B0B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составили настоящий акт о том, что произведена</w:t>
      </w:r>
      <w:r w:rsidRPr="00DA0067">
        <w:rPr>
          <w:b/>
          <w:sz w:val="30"/>
          <w:szCs w:val="30"/>
        </w:rPr>
        <w:t xml:space="preserve"> </w:t>
      </w:r>
      <w:r w:rsidRPr="00DA0067">
        <w:rPr>
          <w:sz w:val="30"/>
          <w:szCs w:val="30"/>
        </w:rPr>
        <w:t xml:space="preserve">упаковка 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______________________________________________________________</w:t>
      </w:r>
    </w:p>
    <w:p w:rsidR="005C0B0B" w:rsidRPr="00D259B5" w:rsidRDefault="005C0B0B" w:rsidP="00342C63">
      <w:pPr>
        <w:widowControl w:val="0"/>
        <w:autoSpaceDE w:val="0"/>
        <w:autoSpaceDN w:val="0"/>
        <w:adjustRightInd w:val="0"/>
        <w:ind w:left="3540" w:firstLine="708"/>
        <w:jc w:val="both"/>
      </w:pPr>
      <w:r w:rsidRPr="00D259B5">
        <w:t>(вид упаковки)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DA0067">
        <w:rPr>
          <w:sz w:val="30"/>
          <w:szCs w:val="30"/>
        </w:rPr>
        <w:t>______________________________________________________________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DA0067">
        <w:rPr>
          <w:sz w:val="30"/>
          <w:szCs w:val="30"/>
        </w:rPr>
        <w:t>(наименование, особое наименование (обозначение), номер (код) штаммов)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 xml:space="preserve">для транспортировки в __________________________________________ </w:t>
      </w:r>
    </w:p>
    <w:p w:rsidR="005C0B0B" w:rsidRPr="00D259B5" w:rsidRDefault="005C0B0B" w:rsidP="00342C63">
      <w:pPr>
        <w:widowControl w:val="0"/>
        <w:autoSpaceDE w:val="0"/>
        <w:autoSpaceDN w:val="0"/>
        <w:adjustRightInd w:val="0"/>
        <w:jc w:val="both"/>
      </w:pPr>
      <w:r w:rsidRPr="00DA0067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 xml:space="preserve">               </w:t>
      </w:r>
      <w:r w:rsidRPr="00DA0067">
        <w:rPr>
          <w:sz w:val="30"/>
          <w:szCs w:val="30"/>
        </w:rPr>
        <w:t xml:space="preserve">   </w:t>
      </w:r>
      <w:r w:rsidRPr="00D259B5">
        <w:t>(наименование организации-получателя, город, страна)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в количестве___________________________________________________</w:t>
      </w:r>
    </w:p>
    <w:p w:rsidR="005C0B0B" w:rsidRPr="00D259B5" w:rsidRDefault="005C0B0B" w:rsidP="00342C63">
      <w:pPr>
        <w:widowControl w:val="0"/>
        <w:autoSpaceDE w:val="0"/>
        <w:autoSpaceDN w:val="0"/>
        <w:adjustRightInd w:val="0"/>
        <w:ind w:left="2832" w:firstLine="708"/>
        <w:jc w:val="both"/>
      </w:pPr>
      <w:r w:rsidRPr="00D259B5">
        <w:t>(наименование и количество емкостей)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опечатанной </w:t>
      </w:r>
      <w:r w:rsidRPr="00DA0067">
        <w:rPr>
          <w:sz w:val="30"/>
          <w:szCs w:val="30"/>
        </w:rPr>
        <w:t>печатью с оттиском__________________________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______________________________________________________№ _____</w:t>
      </w:r>
    </w:p>
    <w:p w:rsidR="005C0B0B" w:rsidRPr="00D259B5" w:rsidRDefault="005C0B0B" w:rsidP="00342C63">
      <w:pPr>
        <w:widowControl w:val="0"/>
        <w:autoSpaceDE w:val="0"/>
        <w:autoSpaceDN w:val="0"/>
        <w:adjustRightInd w:val="0"/>
        <w:jc w:val="both"/>
      </w:pPr>
      <w:r w:rsidRPr="00D259B5">
        <w:t xml:space="preserve">(наименование структурного подразделения организации) </w:t>
      </w:r>
    </w:p>
    <w:p w:rsidR="005C0B0B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и уложенной в специальный ящик.</w:t>
      </w:r>
    </w:p>
    <w:p w:rsidR="005C0B0B" w:rsidRDefault="005C0B0B" w:rsidP="00342C63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5C0B0B" w:rsidRPr="00DA0067" w:rsidRDefault="005C0B0B" w:rsidP="00342C63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DA0067">
        <w:rPr>
          <w:sz w:val="30"/>
          <w:szCs w:val="30"/>
        </w:rPr>
        <w:t xml:space="preserve">Содержимое упаковки ______________________ не взрывоопасно, 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ind w:left="2832" w:firstLine="708"/>
        <w:jc w:val="both"/>
        <w:rPr>
          <w:sz w:val="30"/>
          <w:szCs w:val="30"/>
        </w:rPr>
      </w:pPr>
      <w:r w:rsidRPr="00DA0067">
        <w:rPr>
          <w:sz w:val="30"/>
          <w:szCs w:val="30"/>
        </w:rPr>
        <w:t xml:space="preserve">                (вид упаковки)</w:t>
      </w:r>
    </w:p>
    <w:p w:rsidR="005C0B0B" w:rsidRPr="00DA0067" w:rsidRDefault="005C0B0B" w:rsidP="00342C6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A0067">
        <w:rPr>
          <w:sz w:val="30"/>
          <w:szCs w:val="30"/>
        </w:rPr>
        <w:t>не огнеопасно, не содержит посторонних вложений.</w:t>
      </w:r>
    </w:p>
    <w:p w:rsidR="005C0B0B" w:rsidRPr="00DA0067" w:rsidRDefault="005C0B0B" w:rsidP="00342C63">
      <w:pPr>
        <w:jc w:val="both"/>
        <w:rPr>
          <w:sz w:val="30"/>
          <w:szCs w:val="30"/>
        </w:rPr>
      </w:pPr>
      <w:r w:rsidRPr="00DA0067">
        <w:rPr>
          <w:sz w:val="30"/>
          <w:szCs w:val="30"/>
        </w:rPr>
        <w:t>_________________</w:t>
      </w:r>
      <w:r w:rsidRPr="00DA0067">
        <w:rPr>
          <w:sz w:val="30"/>
          <w:szCs w:val="30"/>
        </w:rPr>
        <w:tab/>
        <w:t>_____________________   ____________________</w:t>
      </w:r>
    </w:p>
    <w:p w:rsidR="005C0B0B" w:rsidRPr="00DA0067" w:rsidRDefault="005C0B0B" w:rsidP="00342C63">
      <w:pPr>
        <w:jc w:val="both"/>
        <w:rPr>
          <w:sz w:val="30"/>
          <w:szCs w:val="30"/>
        </w:rPr>
      </w:pPr>
      <w:r w:rsidRPr="00DA0067">
        <w:rPr>
          <w:sz w:val="30"/>
          <w:szCs w:val="30"/>
        </w:rPr>
        <w:t xml:space="preserve">       (должность)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>(подпись)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 xml:space="preserve"> (инициалы, фамилия)</w:t>
      </w:r>
    </w:p>
    <w:p w:rsidR="005C0B0B" w:rsidRPr="00DA0067" w:rsidRDefault="005C0B0B" w:rsidP="00342C63">
      <w:pPr>
        <w:jc w:val="both"/>
        <w:rPr>
          <w:sz w:val="30"/>
          <w:szCs w:val="30"/>
        </w:rPr>
      </w:pPr>
      <w:r w:rsidRPr="00DA0067">
        <w:rPr>
          <w:sz w:val="30"/>
          <w:szCs w:val="30"/>
        </w:rPr>
        <w:t>_________________</w:t>
      </w:r>
      <w:r w:rsidRPr="00DA0067">
        <w:rPr>
          <w:sz w:val="30"/>
          <w:szCs w:val="30"/>
        </w:rPr>
        <w:tab/>
        <w:t>_____________________   ____________________</w:t>
      </w:r>
    </w:p>
    <w:p w:rsidR="005C0B0B" w:rsidRPr="00DA0067" w:rsidRDefault="005C0B0B" w:rsidP="00342C63">
      <w:pPr>
        <w:jc w:val="both"/>
        <w:rPr>
          <w:sz w:val="30"/>
          <w:szCs w:val="30"/>
        </w:rPr>
      </w:pPr>
      <w:r w:rsidRPr="00DA0067">
        <w:rPr>
          <w:sz w:val="30"/>
          <w:szCs w:val="30"/>
        </w:rPr>
        <w:t xml:space="preserve">       (должность)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>(подпись)</w:t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</w:r>
      <w:r w:rsidRPr="00DA0067">
        <w:rPr>
          <w:sz w:val="30"/>
          <w:szCs w:val="30"/>
        </w:rPr>
        <w:tab/>
        <w:t xml:space="preserve"> (инициалы, фамилия)</w:t>
      </w:r>
    </w:p>
    <w:p w:rsidR="005C0B0B" w:rsidRDefault="005C0B0B" w:rsidP="00342C63">
      <w:pPr>
        <w:widowControl w:val="0"/>
        <w:autoSpaceDE w:val="0"/>
        <w:autoSpaceDN w:val="0"/>
        <w:adjustRightInd w:val="0"/>
        <w:jc w:val="both"/>
      </w:pPr>
    </w:p>
    <w:p w:rsidR="005C0B0B" w:rsidRDefault="005C0B0B" w:rsidP="00342C63">
      <w:pPr>
        <w:widowControl w:val="0"/>
        <w:autoSpaceDE w:val="0"/>
        <w:autoSpaceDN w:val="0"/>
        <w:adjustRightInd w:val="0"/>
        <w:jc w:val="both"/>
      </w:pPr>
    </w:p>
    <w:p w:rsidR="005C0B0B" w:rsidRDefault="005C0B0B" w:rsidP="0054686B">
      <w:pPr>
        <w:jc w:val="center"/>
        <w:rPr>
          <w:rFonts w:ascii="Courier New" w:hAnsi="Courier New"/>
          <w:sz w:val="22"/>
          <w:highlight w:val="cyan"/>
        </w:rPr>
      </w:pPr>
    </w:p>
    <w:sectPr w:rsidR="005C0B0B" w:rsidSect="000B5181">
      <w:footerReference w:type="default" r:id="rId12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00" w:rsidRDefault="00A85000" w:rsidP="00BA62E4">
      <w:r>
        <w:separator/>
      </w:r>
    </w:p>
  </w:endnote>
  <w:endnote w:type="continuationSeparator" w:id="0">
    <w:p w:rsidR="00A85000" w:rsidRDefault="00A85000" w:rsidP="00BA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00" w:rsidRDefault="00A85000" w:rsidP="005E4E13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85000" w:rsidRDefault="00A8500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00" w:rsidRDefault="00A85000">
    <w:pPr>
      <w:pStyle w:val="ac"/>
      <w:jc w:val="right"/>
    </w:pPr>
  </w:p>
  <w:p w:rsidR="00A85000" w:rsidRDefault="00A850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00" w:rsidRDefault="00A85000" w:rsidP="00BA62E4">
      <w:r>
        <w:separator/>
      </w:r>
    </w:p>
  </w:footnote>
  <w:footnote w:type="continuationSeparator" w:id="0">
    <w:p w:rsidR="00A85000" w:rsidRDefault="00A85000" w:rsidP="00BA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00" w:rsidRDefault="00A8500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4F71">
      <w:rPr>
        <w:noProof/>
      </w:rPr>
      <w:t>56</w:t>
    </w:r>
    <w:r>
      <w:rPr>
        <w:noProof/>
      </w:rPr>
      <w:fldChar w:fldCharType="end"/>
    </w:r>
  </w:p>
  <w:p w:rsidR="00A85000" w:rsidRDefault="00A8500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00" w:rsidRDefault="00A8500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4F71">
      <w:rPr>
        <w:noProof/>
      </w:rPr>
      <w:t>39</w:t>
    </w:r>
    <w:r>
      <w:rPr>
        <w:noProof/>
      </w:rPr>
      <w:fldChar w:fldCharType="end"/>
    </w:r>
  </w:p>
  <w:p w:rsidR="00A85000" w:rsidRDefault="00A850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921C74"/>
    <w:lvl w:ilvl="0">
      <w:numFmt w:val="bullet"/>
      <w:lvlText w:val="*"/>
      <w:lvlJc w:val="left"/>
    </w:lvl>
  </w:abstractNum>
  <w:abstractNum w:abstractNumId="1">
    <w:nsid w:val="047E12A9"/>
    <w:multiLevelType w:val="hybridMultilevel"/>
    <w:tmpl w:val="08B4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8566E6"/>
    <w:multiLevelType w:val="hybridMultilevel"/>
    <w:tmpl w:val="EB1AFB3C"/>
    <w:lvl w:ilvl="0" w:tplc="4E64C2F6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3">
    <w:nsid w:val="32C97477"/>
    <w:multiLevelType w:val="hybridMultilevel"/>
    <w:tmpl w:val="A71A0126"/>
    <w:lvl w:ilvl="0" w:tplc="48148C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E050F2"/>
    <w:multiLevelType w:val="hybridMultilevel"/>
    <w:tmpl w:val="8A28AF7C"/>
    <w:lvl w:ilvl="0" w:tplc="5130081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5">
    <w:nsid w:val="3E4F1D96"/>
    <w:multiLevelType w:val="hybridMultilevel"/>
    <w:tmpl w:val="B6D6D308"/>
    <w:lvl w:ilvl="0" w:tplc="48148C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EB7BE1"/>
    <w:multiLevelType w:val="hybridMultilevel"/>
    <w:tmpl w:val="90F2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F54AE2"/>
    <w:multiLevelType w:val="hybridMultilevel"/>
    <w:tmpl w:val="FC168F10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227" w:firstLine="5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8">
    <w:nsid w:val="415808B0"/>
    <w:multiLevelType w:val="hybridMultilevel"/>
    <w:tmpl w:val="666A83AE"/>
    <w:lvl w:ilvl="0" w:tplc="0C1E3CCA">
      <w:start w:val="2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3F96D26"/>
    <w:multiLevelType w:val="hybridMultilevel"/>
    <w:tmpl w:val="D7AA14AA"/>
    <w:lvl w:ilvl="0" w:tplc="FEE8AA6E">
      <w:start w:val="22"/>
      <w:numFmt w:val="decimal"/>
      <w:lvlText w:val="%1."/>
      <w:lvlJc w:val="left"/>
      <w:pPr>
        <w:ind w:left="1176" w:hanging="384"/>
      </w:pPr>
      <w:rPr>
        <w:rFonts w:eastAsia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0">
    <w:nsid w:val="44982D1A"/>
    <w:multiLevelType w:val="hybridMultilevel"/>
    <w:tmpl w:val="8842B03C"/>
    <w:lvl w:ilvl="0" w:tplc="FFFFFFF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9B4FD6"/>
    <w:multiLevelType w:val="hybridMultilevel"/>
    <w:tmpl w:val="D21297CE"/>
    <w:lvl w:ilvl="0" w:tplc="1EE23EBE">
      <w:start w:val="1"/>
      <w:numFmt w:val="decimal"/>
      <w:lvlText w:val="%1."/>
      <w:lvlJc w:val="left"/>
      <w:pPr>
        <w:ind w:left="1355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  <w:rPr>
        <w:rFonts w:cs="Times New Roman"/>
      </w:rPr>
    </w:lvl>
  </w:abstractNum>
  <w:abstractNum w:abstractNumId="12">
    <w:nsid w:val="560B288E"/>
    <w:multiLevelType w:val="hybridMultilevel"/>
    <w:tmpl w:val="3CA01998"/>
    <w:lvl w:ilvl="0" w:tplc="9894CE8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5216A9"/>
    <w:multiLevelType w:val="multilevel"/>
    <w:tmpl w:val="01BAA50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64722A5D"/>
    <w:multiLevelType w:val="hybridMultilevel"/>
    <w:tmpl w:val="25D6D9A8"/>
    <w:lvl w:ilvl="0" w:tplc="B36E32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6E9A481F"/>
    <w:multiLevelType w:val="hybridMultilevel"/>
    <w:tmpl w:val="33DE1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FB28F2"/>
    <w:multiLevelType w:val="hybridMultilevel"/>
    <w:tmpl w:val="7C86A294"/>
    <w:lvl w:ilvl="0" w:tplc="8556BF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442C66"/>
    <w:multiLevelType w:val="hybridMultilevel"/>
    <w:tmpl w:val="EFDA486E"/>
    <w:lvl w:ilvl="0" w:tplc="FFFFFFFF">
      <w:start w:val="1"/>
      <w:numFmt w:val="bullet"/>
      <w:lvlText w:val=""/>
      <w:lvlJc w:val="left"/>
      <w:pPr>
        <w:tabs>
          <w:tab w:val="num" w:pos="700"/>
        </w:tabs>
        <w:ind w:left="283" w:firstLine="5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3"/>
      <w:numFmt w:val="bullet"/>
      <w:lvlText w:val="-"/>
      <w:lvlJc w:val="left"/>
      <w:pPr>
        <w:tabs>
          <w:tab w:val="num" w:pos="2310"/>
        </w:tabs>
        <w:ind w:left="2310" w:hanging="510"/>
      </w:pPr>
      <w:rPr>
        <w:rFonts w:ascii="Times New Roman" w:eastAsia="Times New Roman" w:hAnsi="Times New Roman" w:hint="default"/>
      </w:rPr>
    </w:lvl>
    <w:lvl w:ilvl="3" w:tplc="FFFFFFFF">
      <w:start w:val="1"/>
      <w:numFmt w:val="bullet"/>
      <w:lvlText w:val=""/>
      <w:lvlJc w:val="left"/>
      <w:pPr>
        <w:tabs>
          <w:tab w:val="num" w:pos="2880"/>
        </w:tabs>
        <w:ind w:left="2463" w:firstLine="57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CF5288"/>
    <w:multiLevelType w:val="hybridMultilevel"/>
    <w:tmpl w:val="5FCA5678"/>
    <w:lvl w:ilvl="0" w:tplc="AD5E89F0">
      <w:start w:val="1"/>
      <w:numFmt w:val="decimal"/>
      <w:lvlText w:val="%1."/>
      <w:lvlJc w:val="left"/>
      <w:pPr>
        <w:ind w:left="1425" w:hanging="360"/>
      </w:pPr>
      <w:rPr>
        <w:rFonts w:eastAsia="Times New Roman" w:cs="Times New Roman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18"/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9"/>
  </w:num>
  <w:num w:numId="5">
    <w:abstractNumId w:val="13"/>
  </w:num>
  <w:num w:numId="6">
    <w:abstractNumId w:val="5"/>
  </w:num>
  <w:num w:numId="7">
    <w:abstractNumId w:val="3"/>
  </w:num>
  <w:num w:numId="8">
    <w:abstractNumId w:val="12"/>
  </w:num>
  <w:num w:numId="9">
    <w:abstractNumId w:val="16"/>
  </w:num>
  <w:num w:numId="10">
    <w:abstractNumId w:val="7"/>
  </w:num>
  <w:num w:numId="11">
    <w:abstractNumId w:val="4"/>
  </w:num>
  <w:num w:numId="12">
    <w:abstractNumId w:val="17"/>
  </w:num>
  <w:num w:numId="13">
    <w:abstractNumId w:val="10"/>
  </w:num>
  <w:num w:numId="14">
    <w:abstractNumId w:val="11"/>
  </w:num>
  <w:num w:numId="15">
    <w:abstractNumId w:val="15"/>
  </w:num>
  <w:num w:numId="16">
    <w:abstractNumId w:val="14"/>
  </w:num>
  <w:num w:numId="17">
    <w:abstractNumId w:val="1"/>
  </w:num>
  <w:num w:numId="18">
    <w:abstractNumId w:val="6"/>
  </w:num>
  <w:num w:numId="19">
    <w:abstractNumId w:val="2"/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C24"/>
    <w:rsid w:val="00001669"/>
    <w:rsid w:val="000038DA"/>
    <w:rsid w:val="00006293"/>
    <w:rsid w:val="00006857"/>
    <w:rsid w:val="0000750D"/>
    <w:rsid w:val="0000762F"/>
    <w:rsid w:val="00011322"/>
    <w:rsid w:val="00013AA4"/>
    <w:rsid w:val="0001699B"/>
    <w:rsid w:val="0001767C"/>
    <w:rsid w:val="00021896"/>
    <w:rsid w:val="00021A27"/>
    <w:rsid w:val="00024F8D"/>
    <w:rsid w:val="00027902"/>
    <w:rsid w:val="000307FE"/>
    <w:rsid w:val="0003083A"/>
    <w:rsid w:val="000331FD"/>
    <w:rsid w:val="00033A44"/>
    <w:rsid w:val="0003442D"/>
    <w:rsid w:val="000353B8"/>
    <w:rsid w:val="00036990"/>
    <w:rsid w:val="000401D4"/>
    <w:rsid w:val="00040740"/>
    <w:rsid w:val="00041F88"/>
    <w:rsid w:val="00042B9C"/>
    <w:rsid w:val="0004415E"/>
    <w:rsid w:val="00047B2A"/>
    <w:rsid w:val="0005044A"/>
    <w:rsid w:val="00050B33"/>
    <w:rsid w:val="00051ECA"/>
    <w:rsid w:val="0005535B"/>
    <w:rsid w:val="00056FE0"/>
    <w:rsid w:val="000574B1"/>
    <w:rsid w:val="000575E0"/>
    <w:rsid w:val="0005773C"/>
    <w:rsid w:val="00057961"/>
    <w:rsid w:val="000579F9"/>
    <w:rsid w:val="00060EEB"/>
    <w:rsid w:val="00065067"/>
    <w:rsid w:val="00065411"/>
    <w:rsid w:val="0006613A"/>
    <w:rsid w:val="000663A8"/>
    <w:rsid w:val="00067CFB"/>
    <w:rsid w:val="00070E05"/>
    <w:rsid w:val="00073BBD"/>
    <w:rsid w:val="00073E9B"/>
    <w:rsid w:val="0007490F"/>
    <w:rsid w:val="000755D3"/>
    <w:rsid w:val="00077A0C"/>
    <w:rsid w:val="00077D94"/>
    <w:rsid w:val="00082587"/>
    <w:rsid w:val="00085931"/>
    <w:rsid w:val="000867BB"/>
    <w:rsid w:val="000875F1"/>
    <w:rsid w:val="0008795C"/>
    <w:rsid w:val="00087FCB"/>
    <w:rsid w:val="0009159C"/>
    <w:rsid w:val="00093E44"/>
    <w:rsid w:val="000954B1"/>
    <w:rsid w:val="00097529"/>
    <w:rsid w:val="00097673"/>
    <w:rsid w:val="000A1EE1"/>
    <w:rsid w:val="000A2E9D"/>
    <w:rsid w:val="000A2EE6"/>
    <w:rsid w:val="000A3188"/>
    <w:rsid w:val="000A4AD1"/>
    <w:rsid w:val="000A4AEC"/>
    <w:rsid w:val="000A4D09"/>
    <w:rsid w:val="000A5296"/>
    <w:rsid w:val="000A5CD2"/>
    <w:rsid w:val="000A72DE"/>
    <w:rsid w:val="000A7A3B"/>
    <w:rsid w:val="000A7E8D"/>
    <w:rsid w:val="000B09C8"/>
    <w:rsid w:val="000B3A2A"/>
    <w:rsid w:val="000B3E8E"/>
    <w:rsid w:val="000B3FD7"/>
    <w:rsid w:val="000B5181"/>
    <w:rsid w:val="000B5531"/>
    <w:rsid w:val="000B767A"/>
    <w:rsid w:val="000B786F"/>
    <w:rsid w:val="000C158D"/>
    <w:rsid w:val="000C1A54"/>
    <w:rsid w:val="000C34D7"/>
    <w:rsid w:val="000C5201"/>
    <w:rsid w:val="000C5346"/>
    <w:rsid w:val="000C618F"/>
    <w:rsid w:val="000C7EF2"/>
    <w:rsid w:val="000D1299"/>
    <w:rsid w:val="000D2A04"/>
    <w:rsid w:val="000D2E0C"/>
    <w:rsid w:val="000D578B"/>
    <w:rsid w:val="000D759C"/>
    <w:rsid w:val="000D7951"/>
    <w:rsid w:val="000D7D89"/>
    <w:rsid w:val="000E09C3"/>
    <w:rsid w:val="000E24E8"/>
    <w:rsid w:val="000E466B"/>
    <w:rsid w:val="000E551C"/>
    <w:rsid w:val="000E60AD"/>
    <w:rsid w:val="000E6515"/>
    <w:rsid w:val="000E67D5"/>
    <w:rsid w:val="000E72DC"/>
    <w:rsid w:val="000F1AB5"/>
    <w:rsid w:val="000F437C"/>
    <w:rsid w:val="000F47C3"/>
    <w:rsid w:val="000F65FD"/>
    <w:rsid w:val="000F68E4"/>
    <w:rsid w:val="000F6FD1"/>
    <w:rsid w:val="000F7C9C"/>
    <w:rsid w:val="0010043E"/>
    <w:rsid w:val="00100FD6"/>
    <w:rsid w:val="0010170F"/>
    <w:rsid w:val="001025F8"/>
    <w:rsid w:val="00102E98"/>
    <w:rsid w:val="00103F6A"/>
    <w:rsid w:val="0010471E"/>
    <w:rsid w:val="0011001E"/>
    <w:rsid w:val="001134AA"/>
    <w:rsid w:val="00115128"/>
    <w:rsid w:val="0011586B"/>
    <w:rsid w:val="00115C28"/>
    <w:rsid w:val="00117BF5"/>
    <w:rsid w:val="0012028A"/>
    <w:rsid w:val="001208AB"/>
    <w:rsid w:val="00120A47"/>
    <w:rsid w:val="001243E4"/>
    <w:rsid w:val="001304DD"/>
    <w:rsid w:val="00132A43"/>
    <w:rsid w:val="00134027"/>
    <w:rsid w:val="00140722"/>
    <w:rsid w:val="0014143B"/>
    <w:rsid w:val="00143A05"/>
    <w:rsid w:val="00145CED"/>
    <w:rsid w:val="00145FCB"/>
    <w:rsid w:val="00146DA7"/>
    <w:rsid w:val="00147554"/>
    <w:rsid w:val="00147DD1"/>
    <w:rsid w:val="00152C78"/>
    <w:rsid w:val="00160286"/>
    <w:rsid w:val="00160E44"/>
    <w:rsid w:val="00161A95"/>
    <w:rsid w:val="00162DAC"/>
    <w:rsid w:val="0016726C"/>
    <w:rsid w:val="00167AC5"/>
    <w:rsid w:val="00167B0C"/>
    <w:rsid w:val="00171445"/>
    <w:rsid w:val="001724F9"/>
    <w:rsid w:val="00175540"/>
    <w:rsid w:val="00176502"/>
    <w:rsid w:val="001774CA"/>
    <w:rsid w:val="00180135"/>
    <w:rsid w:val="00180794"/>
    <w:rsid w:val="00180FB1"/>
    <w:rsid w:val="0018167D"/>
    <w:rsid w:val="001848C8"/>
    <w:rsid w:val="001860B8"/>
    <w:rsid w:val="00186C24"/>
    <w:rsid w:val="00187300"/>
    <w:rsid w:val="00192EB8"/>
    <w:rsid w:val="001930FE"/>
    <w:rsid w:val="001932E0"/>
    <w:rsid w:val="001961C1"/>
    <w:rsid w:val="00196C5E"/>
    <w:rsid w:val="001A49F8"/>
    <w:rsid w:val="001A6230"/>
    <w:rsid w:val="001A7435"/>
    <w:rsid w:val="001B0209"/>
    <w:rsid w:val="001B0E18"/>
    <w:rsid w:val="001B127E"/>
    <w:rsid w:val="001B4329"/>
    <w:rsid w:val="001B615E"/>
    <w:rsid w:val="001B6759"/>
    <w:rsid w:val="001B7E44"/>
    <w:rsid w:val="001C0B9A"/>
    <w:rsid w:val="001C1E5B"/>
    <w:rsid w:val="001C2953"/>
    <w:rsid w:val="001C2BB8"/>
    <w:rsid w:val="001C4D51"/>
    <w:rsid w:val="001C5287"/>
    <w:rsid w:val="001C56F3"/>
    <w:rsid w:val="001C76B8"/>
    <w:rsid w:val="001C77B7"/>
    <w:rsid w:val="001D47CD"/>
    <w:rsid w:val="001D4D7A"/>
    <w:rsid w:val="001D7245"/>
    <w:rsid w:val="001E219E"/>
    <w:rsid w:val="001E2639"/>
    <w:rsid w:val="001E37B2"/>
    <w:rsid w:val="001E6FD1"/>
    <w:rsid w:val="001E76E9"/>
    <w:rsid w:val="001F3740"/>
    <w:rsid w:val="001F4A0B"/>
    <w:rsid w:val="001F7D02"/>
    <w:rsid w:val="00200D64"/>
    <w:rsid w:val="00200D94"/>
    <w:rsid w:val="0020132F"/>
    <w:rsid w:val="00202D5B"/>
    <w:rsid w:val="00206B11"/>
    <w:rsid w:val="00207FAC"/>
    <w:rsid w:val="00210CAF"/>
    <w:rsid w:val="00216AEB"/>
    <w:rsid w:val="00222490"/>
    <w:rsid w:val="002250ED"/>
    <w:rsid w:val="00226216"/>
    <w:rsid w:val="002306EA"/>
    <w:rsid w:val="00231318"/>
    <w:rsid w:val="0023138E"/>
    <w:rsid w:val="00231E48"/>
    <w:rsid w:val="00232F8D"/>
    <w:rsid w:val="00234A2B"/>
    <w:rsid w:val="00234A65"/>
    <w:rsid w:val="00235236"/>
    <w:rsid w:val="002359D5"/>
    <w:rsid w:val="002371B1"/>
    <w:rsid w:val="00241E60"/>
    <w:rsid w:val="00242670"/>
    <w:rsid w:val="00242FED"/>
    <w:rsid w:val="00243E44"/>
    <w:rsid w:val="00246985"/>
    <w:rsid w:val="00247B57"/>
    <w:rsid w:val="0025011B"/>
    <w:rsid w:val="00255F10"/>
    <w:rsid w:val="00256341"/>
    <w:rsid w:val="00257D92"/>
    <w:rsid w:val="00257FFC"/>
    <w:rsid w:val="00260D34"/>
    <w:rsid w:val="002614F3"/>
    <w:rsid w:val="0026175C"/>
    <w:rsid w:val="00261A2D"/>
    <w:rsid w:val="002631C9"/>
    <w:rsid w:val="00263691"/>
    <w:rsid w:val="00263D54"/>
    <w:rsid w:val="00263DD3"/>
    <w:rsid w:val="00265CAF"/>
    <w:rsid w:val="0026607B"/>
    <w:rsid w:val="00274057"/>
    <w:rsid w:val="002764B6"/>
    <w:rsid w:val="00276DD0"/>
    <w:rsid w:val="00282733"/>
    <w:rsid w:val="002848E9"/>
    <w:rsid w:val="0028772E"/>
    <w:rsid w:val="002909AF"/>
    <w:rsid w:val="00292273"/>
    <w:rsid w:val="0029456B"/>
    <w:rsid w:val="00295D8D"/>
    <w:rsid w:val="00296137"/>
    <w:rsid w:val="002967B6"/>
    <w:rsid w:val="002970BE"/>
    <w:rsid w:val="0029742F"/>
    <w:rsid w:val="00297C11"/>
    <w:rsid w:val="00297D90"/>
    <w:rsid w:val="002A0986"/>
    <w:rsid w:val="002A15CC"/>
    <w:rsid w:val="002A1A61"/>
    <w:rsid w:val="002A36F8"/>
    <w:rsid w:val="002A5F51"/>
    <w:rsid w:val="002B028A"/>
    <w:rsid w:val="002B19F3"/>
    <w:rsid w:val="002B1BB8"/>
    <w:rsid w:val="002B401D"/>
    <w:rsid w:val="002B5CF7"/>
    <w:rsid w:val="002B5E11"/>
    <w:rsid w:val="002B5EE5"/>
    <w:rsid w:val="002B5F9F"/>
    <w:rsid w:val="002C0906"/>
    <w:rsid w:val="002C2FEF"/>
    <w:rsid w:val="002C3701"/>
    <w:rsid w:val="002C42A8"/>
    <w:rsid w:val="002C4E75"/>
    <w:rsid w:val="002C7765"/>
    <w:rsid w:val="002C7E39"/>
    <w:rsid w:val="002D1AC5"/>
    <w:rsid w:val="002D5607"/>
    <w:rsid w:val="002D5F9B"/>
    <w:rsid w:val="002E177B"/>
    <w:rsid w:val="002E319B"/>
    <w:rsid w:val="002E5050"/>
    <w:rsid w:val="002E52BB"/>
    <w:rsid w:val="002E570C"/>
    <w:rsid w:val="002E6411"/>
    <w:rsid w:val="002E784D"/>
    <w:rsid w:val="002E7908"/>
    <w:rsid w:val="002F4A3E"/>
    <w:rsid w:val="002F54F3"/>
    <w:rsid w:val="002F6046"/>
    <w:rsid w:val="002F6D60"/>
    <w:rsid w:val="002F7478"/>
    <w:rsid w:val="002F778F"/>
    <w:rsid w:val="003022B4"/>
    <w:rsid w:val="003033AF"/>
    <w:rsid w:val="0030448B"/>
    <w:rsid w:val="00305AE0"/>
    <w:rsid w:val="00305D32"/>
    <w:rsid w:val="003066A2"/>
    <w:rsid w:val="00310B24"/>
    <w:rsid w:val="00311BB1"/>
    <w:rsid w:val="00311CAC"/>
    <w:rsid w:val="00312B8A"/>
    <w:rsid w:val="00313C49"/>
    <w:rsid w:val="00316FE5"/>
    <w:rsid w:val="003170FE"/>
    <w:rsid w:val="0032206C"/>
    <w:rsid w:val="00324BF9"/>
    <w:rsid w:val="00324C97"/>
    <w:rsid w:val="003257AE"/>
    <w:rsid w:val="00326A1F"/>
    <w:rsid w:val="00331878"/>
    <w:rsid w:val="003320F7"/>
    <w:rsid w:val="00334328"/>
    <w:rsid w:val="003350C0"/>
    <w:rsid w:val="00337837"/>
    <w:rsid w:val="00340097"/>
    <w:rsid w:val="00340FCC"/>
    <w:rsid w:val="00342C63"/>
    <w:rsid w:val="00342CD2"/>
    <w:rsid w:val="0034300A"/>
    <w:rsid w:val="003437A0"/>
    <w:rsid w:val="00343ABA"/>
    <w:rsid w:val="00344F55"/>
    <w:rsid w:val="00346FAE"/>
    <w:rsid w:val="00350881"/>
    <w:rsid w:val="00352A13"/>
    <w:rsid w:val="0035324B"/>
    <w:rsid w:val="0035576B"/>
    <w:rsid w:val="00361B43"/>
    <w:rsid w:val="00361C35"/>
    <w:rsid w:val="00362326"/>
    <w:rsid w:val="0036371E"/>
    <w:rsid w:val="00364DB8"/>
    <w:rsid w:val="00365394"/>
    <w:rsid w:val="00365AE0"/>
    <w:rsid w:val="00366583"/>
    <w:rsid w:val="0036740D"/>
    <w:rsid w:val="003678F0"/>
    <w:rsid w:val="0037519E"/>
    <w:rsid w:val="00375615"/>
    <w:rsid w:val="0037578A"/>
    <w:rsid w:val="00380637"/>
    <w:rsid w:val="00381931"/>
    <w:rsid w:val="00382638"/>
    <w:rsid w:val="00387D2D"/>
    <w:rsid w:val="003909D5"/>
    <w:rsid w:val="003919A6"/>
    <w:rsid w:val="003963EC"/>
    <w:rsid w:val="0039728F"/>
    <w:rsid w:val="003A0133"/>
    <w:rsid w:val="003A038A"/>
    <w:rsid w:val="003A1BB8"/>
    <w:rsid w:val="003A40AA"/>
    <w:rsid w:val="003A68D7"/>
    <w:rsid w:val="003B16D1"/>
    <w:rsid w:val="003B2A9F"/>
    <w:rsid w:val="003B3C27"/>
    <w:rsid w:val="003B4019"/>
    <w:rsid w:val="003B59C2"/>
    <w:rsid w:val="003B62F7"/>
    <w:rsid w:val="003C0555"/>
    <w:rsid w:val="003C2ECF"/>
    <w:rsid w:val="003C595C"/>
    <w:rsid w:val="003C70BC"/>
    <w:rsid w:val="003D120D"/>
    <w:rsid w:val="003D1B80"/>
    <w:rsid w:val="003D2B7B"/>
    <w:rsid w:val="003D47D5"/>
    <w:rsid w:val="003D5DFC"/>
    <w:rsid w:val="003D74B1"/>
    <w:rsid w:val="003E10AC"/>
    <w:rsid w:val="003E2076"/>
    <w:rsid w:val="003E39AA"/>
    <w:rsid w:val="003E6CAC"/>
    <w:rsid w:val="003F06FA"/>
    <w:rsid w:val="003F0F1F"/>
    <w:rsid w:val="003F1D5E"/>
    <w:rsid w:val="003F21C8"/>
    <w:rsid w:val="003F2420"/>
    <w:rsid w:val="003F26B5"/>
    <w:rsid w:val="003F26FE"/>
    <w:rsid w:val="003F73C6"/>
    <w:rsid w:val="00401C0C"/>
    <w:rsid w:val="00403F8C"/>
    <w:rsid w:val="00406014"/>
    <w:rsid w:val="00406E03"/>
    <w:rsid w:val="0040760F"/>
    <w:rsid w:val="00410376"/>
    <w:rsid w:val="00413035"/>
    <w:rsid w:val="004130FF"/>
    <w:rsid w:val="0041483D"/>
    <w:rsid w:val="00415A8E"/>
    <w:rsid w:val="00415C2D"/>
    <w:rsid w:val="00417034"/>
    <w:rsid w:val="004173AC"/>
    <w:rsid w:val="00420C8E"/>
    <w:rsid w:val="00426021"/>
    <w:rsid w:val="00426922"/>
    <w:rsid w:val="00430038"/>
    <w:rsid w:val="00430CE0"/>
    <w:rsid w:val="00433F42"/>
    <w:rsid w:val="00435719"/>
    <w:rsid w:val="0043704B"/>
    <w:rsid w:val="004371D2"/>
    <w:rsid w:val="00437279"/>
    <w:rsid w:val="0044070A"/>
    <w:rsid w:val="00440EE9"/>
    <w:rsid w:val="00443D18"/>
    <w:rsid w:val="00444D47"/>
    <w:rsid w:val="00444F78"/>
    <w:rsid w:val="00445A36"/>
    <w:rsid w:val="00450A09"/>
    <w:rsid w:val="00451ABC"/>
    <w:rsid w:val="0045346D"/>
    <w:rsid w:val="0045352A"/>
    <w:rsid w:val="00453832"/>
    <w:rsid w:val="00454509"/>
    <w:rsid w:val="0045468B"/>
    <w:rsid w:val="00461E33"/>
    <w:rsid w:val="004640C2"/>
    <w:rsid w:val="004641ED"/>
    <w:rsid w:val="0046562F"/>
    <w:rsid w:val="00465A59"/>
    <w:rsid w:val="004662D2"/>
    <w:rsid w:val="00467287"/>
    <w:rsid w:val="00467A8E"/>
    <w:rsid w:val="00467DD9"/>
    <w:rsid w:val="0047080D"/>
    <w:rsid w:val="00472AA3"/>
    <w:rsid w:val="00473056"/>
    <w:rsid w:val="0047382D"/>
    <w:rsid w:val="00474BF0"/>
    <w:rsid w:val="00476E62"/>
    <w:rsid w:val="00481825"/>
    <w:rsid w:val="004846D8"/>
    <w:rsid w:val="00484805"/>
    <w:rsid w:val="00485941"/>
    <w:rsid w:val="004860CF"/>
    <w:rsid w:val="00493A6C"/>
    <w:rsid w:val="00495DBC"/>
    <w:rsid w:val="004965C9"/>
    <w:rsid w:val="004A1D31"/>
    <w:rsid w:val="004A2A2A"/>
    <w:rsid w:val="004A34D6"/>
    <w:rsid w:val="004A3C1E"/>
    <w:rsid w:val="004A561B"/>
    <w:rsid w:val="004B10A5"/>
    <w:rsid w:val="004B1982"/>
    <w:rsid w:val="004B1E3E"/>
    <w:rsid w:val="004B4093"/>
    <w:rsid w:val="004B551A"/>
    <w:rsid w:val="004C18E3"/>
    <w:rsid w:val="004C4298"/>
    <w:rsid w:val="004C46D7"/>
    <w:rsid w:val="004C4A9A"/>
    <w:rsid w:val="004C5B1B"/>
    <w:rsid w:val="004C6204"/>
    <w:rsid w:val="004C78EA"/>
    <w:rsid w:val="004D023E"/>
    <w:rsid w:val="004D0D10"/>
    <w:rsid w:val="004D1FF9"/>
    <w:rsid w:val="004D30E5"/>
    <w:rsid w:val="004D3354"/>
    <w:rsid w:val="004D4A40"/>
    <w:rsid w:val="004D628C"/>
    <w:rsid w:val="004D697E"/>
    <w:rsid w:val="004D7C84"/>
    <w:rsid w:val="004E0036"/>
    <w:rsid w:val="004E0CD0"/>
    <w:rsid w:val="004E2E90"/>
    <w:rsid w:val="004E7E53"/>
    <w:rsid w:val="004F1C74"/>
    <w:rsid w:val="004F3389"/>
    <w:rsid w:val="004F6008"/>
    <w:rsid w:val="004F6D1F"/>
    <w:rsid w:val="004F7A04"/>
    <w:rsid w:val="004F7F42"/>
    <w:rsid w:val="00500444"/>
    <w:rsid w:val="0050503D"/>
    <w:rsid w:val="005054D5"/>
    <w:rsid w:val="0050609E"/>
    <w:rsid w:val="00510DA2"/>
    <w:rsid w:val="005125A5"/>
    <w:rsid w:val="0051355E"/>
    <w:rsid w:val="00513EAB"/>
    <w:rsid w:val="0051620F"/>
    <w:rsid w:val="005162DC"/>
    <w:rsid w:val="00516666"/>
    <w:rsid w:val="00520F87"/>
    <w:rsid w:val="0052301E"/>
    <w:rsid w:val="0052432D"/>
    <w:rsid w:val="005249D0"/>
    <w:rsid w:val="005249FC"/>
    <w:rsid w:val="0052557A"/>
    <w:rsid w:val="00525ADF"/>
    <w:rsid w:val="00525F7E"/>
    <w:rsid w:val="005268A5"/>
    <w:rsid w:val="00530F69"/>
    <w:rsid w:val="0053236C"/>
    <w:rsid w:val="00533ACB"/>
    <w:rsid w:val="00533FD8"/>
    <w:rsid w:val="005427AB"/>
    <w:rsid w:val="0054316E"/>
    <w:rsid w:val="00543264"/>
    <w:rsid w:val="0054446C"/>
    <w:rsid w:val="00544927"/>
    <w:rsid w:val="005463F5"/>
    <w:rsid w:val="0054686B"/>
    <w:rsid w:val="0055045C"/>
    <w:rsid w:val="00555D6E"/>
    <w:rsid w:val="00555D8B"/>
    <w:rsid w:val="00556872"/>
    <w:rsid w:val="00557715"/>
    <w:rsid w:val="005579DF"/>
    <w:rsid w:val="00564665"/>
    <w:rsid w:val="00565AB2"/>
    <w:rsid w:val="00566BDC"/>
    <w:rsid w:val="005718FF"/>
    <w:rsid w:val="005726BB"/>
    <w:rsid w:val="005752F1"/>
    <w:rsid w:val="005820CD"/>
    <w:rsid w:val="00583A8C"/>
    <w:rsid w:val="00586317"/>
    <w:rsid w:val="00586E89"/>
    <w:rsid w:val="0059197C"/>
    <w:rsid w:val="00592BCE"/>
    <w:rsid w:val="0059697A"/>
    <w:rsid w:val="0059709B"/>
    <w:rsid w:val="005A096F"/>
    <w:rsid w:val="005A0F93"/>
    <w:rsid w:val="005A3CEA"/>
    <w:rsid w:val="005B1806"/>
    <w:rsid w:val="005B1F73"/>
    <w:rsid w:val="005B2479"/>
    <w:rsid w:val="005B5CCE"/>
    <w:rsid w:val="005B62FA"/>
    <w:rsid w:val="005B71F0"/>
    <w:rsid w:val="005C027A"/>
    <w:rsid w:val="005C0B0B"/>
    <w:rsid w:val="005C5150"/>
    <w:rsid w:val="005D187C"/>
    <w:rsid w:val="005D2958"/>
    <w:rsid w:val="005D3D28"/>
    <w:rsid w:val="005D4D1A"/>
    <w:rsid w:val="005D5B9E"/>
    <w:rsid w:val="005D6A59"/>
    <w:rsid w:val="005D6A91"/>
    <w:rsid w:val="005E06B3"/>
    <w:rsid w:val="005E11B1"/>
    <w:rsid w:val="005E1D94"/>
    <w:rsid w:val="005E3430"/>
    <w:rsid w:val="005E4916"/>
    <w:rsid w:val="005E4E13"/>
    <w:rsid w:val="005E5219"/>
    <w:rsid w:val="005E60D6"/>
    <w:rsid w:val="005E7A31"/>
    <w:rsid w:val="005E7FEC"/>
    <w:rsid w:val="005F1987"/>
    <w:rsid w:val="005F1C82"/>
    <w:rsid w:val="005F2D8F"/>
    <w:rsid w:val="005F5F5D"/>
    <w:rsid w:val="005F7BE7"/>
    <w:rsid w:val="005F7CD2"/>
    <w:rsid w:val="0060019B"/>
    <w:rsid w:val="00602B37"/>
    <w:rsid w:val="006044CD"/>
    <w:rsid w:val="00604549"/>
    <w:rsid w:val="0060721F"/>
    <w:rsid w:val="00607602"/>
    <w:rsid w:val="00607748"/>
    <w:rsid w:val="00607B67"/>
    <w:rsid w:val="006100A6"/>
    <w:rsid w:val="00612741"/>
    <w:rsid w:val="0061337F"/>
    <w:rsid w:val="00613B7E"/>
    <w:rsid w:val="00614733"/>
    <w:rsid w:val="00615DEC"/>
    <w:rsid w:val="00617C88"/>
    <w:rsid w:val="00617DB7"/>
    <w:rsid w:val="00620074"/>
    <w:rsid w:val="006200FF"/>
    <w:rsid w:val="00620746"/>
    <w:rsid w:val="00620928"/>
    <w:rsid w:val="00621F56"/>
    <w:rsid w:val="006226B2"/>
    <w:rsid w:val="00622CFE"/>
    <w:rsid w:val="006234C3"/>
    <w:rsid w:val="0062373E"/>
    <w:rsid w:val="00627769"/>
    <w:rsid w:val="00627A3B"/>
    <w:rsid w:val="006322E5"/>
    <w:rsid w:val="00633EC4"/>
    <w:rsid w:val="00635452"/>
    <w:rsid w:val="006364D4"/>
    <w:rsid w:val="00636626"/>
    <w:rsid w:val="00636AEF"/>
    <w:rsid w:val="00642E80"/>
    <w:rsid w:val="00643CEB"/>
    <w:rsid w:val="00645562"/>
    <w:rsid w:val="00647271"/>
    <w:rsid w:val="0065343E"/>
    <w:rsid w:val="00654D4C"/>
    <w:rsid w:val="00655900"/>
    <w:rsid w:val="006561C7"/>
    <w:rsid w:val="00656CB3"/>
    <w:rsid w:val="00656EFE"/>
    <w:rsid w:val="00657BCF"/>
    <w:rsid w:val="00657FE0"/>
    <w:rsid w:val="00660DA3"/>
    <w:rsid w:val="00660E1D"/>
    <w:rsid w:val="006614E3"/>
    <w:rsid w:val="0066171F"/>
    <w:rsid w:val="00665CE2"/>
    <w:rsid w:val="00666254"/>
    <w:rsid w:val="00671E5E"/>
    <w:rsid w:val="006772D8"/>
    <w:rsid w:val="00681704"/>
    <w:rsid w:val="00681AD1"/>
    <w:rsid w:val="00682461"/>
    <w:rsid w:val="00682CFA"/>
    <w:rsid w:val="00687DB2"/>
    <w:rsid w:val="00690008"/>
    <w:rsid w:val="0069034B"/>
    <w:rsid w:val="00691AAB"/>
    <w:rsid w:val="00692AAA"/>
    <w:rsid w:val="00692B91"/>
    <w:rsid w:val="0069750A"/>
    <w:rsid w:val="006A0C6B"/>
    <w:rsid w:val="006A1768"/>
    <w:rsid w:val="006A1784"/>
    <w:rsid w:val="006A227A"/>
    <w:rsid w:val="006A37CB"/>
    <w:rsid w:val="006A572E"/>
    <w:rsid w:val="006A756C"/>
    <w:rsid w:val="006B0233"/>
    <w:rsid w:val="006B06E7"/>
    <w:rsid w:val="006B24AD"/>
    <w:rsid w:val="006B3703"/>
    <w:rsid w:val="006B3EBD"/>
    <w:rsid w:val="006B4919"/>
    <w:rsid w:val="006B4E04"/>
    <w:rsid w:val="006B63EC"/>
    <w:rsid w:val="006B7FDC"/>
    <w:rsid w:val="006C0CC6"/>
    <w:rsid w:val="006C1B78"/>
    <w:rsid w:val="006C20F0"/>
    <w:rsid w:val="006C30E0"/>
    <w:rsid w:val="006C3154"/>
    <w:rsid w:val="006C360A"/>
    <w:rsid w:val="006C416A"/>
    <w:rsid w:val="006C4B62"/>
    <w:rsid w:val="006C5D91"/>
    <w:rsid w:val="006C5F33"/>
    <w:rsid w:val="006C75C7"/>
    <w:rsid w:val="006D0743"/>
    <w:rsid w:val="006D251A"/>
    <w:rsid w:val="006D3C2D"/>
    <w:rsid w:val="006D555F"/>
    <w:rsid w:val="006D770B"/>
    <w:rsid w:val="006E39A8"/>
    <w:rsid w:val="006E4D04"/>
    <w:rsid w:val="006F2873"/>
    <w:rsid w:val="006F2A15"/>
    <w:rsid w:val="006F32C4"/>
    <w:rsid w:val="006F45E2"/>
    <w:rsid w:val="006F6311"/>
    <w:rsid w:val="0070003C"/>
    <w:rsid w:val="0070028E"/>
    <w:rsid w:val="00703BC9"/>
    <w:rsid w:val="007047D1"/>
    <w:rsid w:val="00704B9E"/>
    <w:rsid w:val="007079BB"/>
    <w:rsid w:val="00707DDA"/>
    <w:rsid w:val="00707DFC"/>
    <w:rsid w:val="00707EEC"/>
    <w:rsid w:val="0071074B"/>
    <w:rsid w:val="00710B92"/>
    <w:rsid w:val="00711952"/>
    <w:rsid w:val="00711CD7"/>
    <w:rsid w:val="0071302B"/>
    <w:rsid w:val="00713A1E"/>
    <w:rsid w:val="00714C5A"/>
    <w:rsid w:val="00714D57"/>
    <w:rsid w:val="00714FAA"/>
    <w:rsid w:val="00716C73"/>
    <w:rsid w:val="0071796A"/>
    <w:rsid w:val="0072038F"/>
    <w:rsid w:val="00724BBB"/>
    <w:rsid w:val="007255B5"/>
    <w:rsid w:val="00727D11"/>
    <w:rsid w:val="00727E8D"/>
    <w:rsid w:val="00731648"/>
    <w:rsid w:val="007326CD"/>
    <w:rsid w:val="007328CE"/>
    <w:rsid w:val="007346BF"/>
    <w:rsid w:val="00735216"/>
    <w:rsid w:val="0073547C"/>
    <w:rsid w:val="00735AB8"/>
    <w:rsid w:val="00736633"/>
    <w:rsid w:val="007368D6"/>
    <w:rsid w:val="007378D8"/>
    <w:rsid w:val="007406FF"/>
    <w:rsid w:val="00742C5A"/>
    <w:rsid w:val="00743168"/>
    <w:rsid w:val="007439B1"/>
    <w:rsid w:val="00744045"/>
    <w:rsid w:val="00747939"/>
    <w:rsid w:val="00751257"/>
    <w:rsid w:val="007528B8"/>
    <w:rsid w:val="007578F6"/>
    <w:rsid w:val="0076105A"/>
    <w:rsid w:val="00762C6F"/>
    <w:rsid w:val="00762D6D"/>
    <w:rsid w:val="00763D72"/>
    <w:rsid w:val="00764C68"/>
    <w:rsid w:val="00764CC8"/>
    <w:rsid w:val="00764F52"/>
    <w:rsid w:val="007664C6"/>
    <w:rsid w:val="007743E4"/>
    <w:rsid w:val="00774833"/>
    <w:rsid w:val="007752D4"/>
    <w:rsid w:val="00775AF8"/>
    <w:rsid w:val="00776E15"/>
    <w:rsid w:val="007805BB"/>
    <w:rsid w:val="00781616"/>
    <w:rsid w:val="00782D89"/>
    <w:rsid w:val="00783572"/>
    <w:rsid w:val="00784640"/>
    <w:rsid w:val="0078566B"/>
    <w:rsid w:val="007869CA"/>
    <w:rsid w:val="00787521"/>
    <w:rsid w:val="00790C32"/>
    <w:rsid w:val="00793D9D"/>
    <w:rsid w:val="007969E2"/>
    <w:rsid w:val="00797CB6"/>
    <w:rsid w:val="007A42FA"/>
    <w:rsid w:val="007A45F5"/>
    <w:rsid w:val="007B01BC"/>
    <w:rsid w:val="007B217B"/>
    <w:rsid w:val="007B2FED"/>
    <w:rsid w:val="007B4C98"/>
    <w:rsid w:val="007B781A"/>
    <w:rsid w:val="007B7C85"/>
    <w:rsid w:val="007C001A"/>
    <w:rsid w:val="007C5208"/>
    <w:rsid w:val="007D01DB"/>
    <w:rsid w:val="007D03D1"/>
    <w:rsid w:val="007D0A33"/>
    <w:rsid w:val="007D0D96"/>
    <w:rsid w:val="007D3095"/>
    <w:rsid w:val="007D3EF1"/>
    <w:rsid w:val="007D3FA0"/>
    <w:rsid w:val="007D6573"/>
    <w:rsid w:val="007D65C8"/>
    <w:rsid w:val="007E071A"/>
    <w:rsid w:val="007E0938"/>
    <w:rsid w:val="007E0AA2"/>
    <w:rsid w:val="007E1D32"/>
    <w:rsid w:val="007E2CE5"/>
    <w:rsid w:val="007E376A"/>
    <w:rsid w:val="007E4580"/>
    <w:rsid w:val="007E52A7"/>
    <w:rsid w:val="007E72F0"/>
    <w:rsid w:val="007E794D"/>
    <w:rsid w:val="007F49F2"/>
    <w:rsid w:val="007F50ED"/>
    <w:rsid w:val="007F7F00"/>
    <w:rsid w:val="00800D7A"/>
    <w:rsid w:val="00801F9B"/>
    <w:rsid w:val="00804BCA"/>
    <w:rsid w:val="00806821"/>
    <w:rsid w:val="00811840"/>
    <w:rsid w:val="00812B5B"/>
    <w:rsid w:val="00816703"/>
    <w:rsid w:val="008174C4"/>
    <w:rsid w:val="00821133"/>
    <w:rsid w:val="008214EE"/>
    <w:rsid w:val="0082448B"/>
    <w:rsid w:val="008339FC"/>
    <w:rsid w:val="00834C91"/>
    <w:rsid w:val="00836411"/>
    <w:rsid w:val="00836B21"/>
    <w:rsid w:val="008402D8"/>
    <w:rsid w:val="00841030"/>
    <w:rsid w:val="008413A0"/>
    <w:rsid w:val="00841AEF"/>
    <w:rsid w:val="00842D37"/>
    <w:rsid w:val="00846915"/>
    <w:rsid w:val="00846E27"/>
    <w:rsid w:val="00847660"/>
    <w:rsid w:val="00850854"/>
    <w:rsid w:val="008523D1"/>
    <w:rsid w:val="0085240D"/>
    <w:rsid w:val="008539D4"/>
    <w:rsid w:val="008549D8"/>
    <w:rsid w:val="00854E62"/>
    <w:rsid w:val="00857532"/>
    <w:rsid w:val="00857AEA"/>
    <w:rsid w:val="00861AA7"/>
    <w:rsid w:val="00861F12"/>
    <w:rsid w:val="00862DE8"/>
    <w:rsid w:val="0086363D"/>
    <w:rsid w:val="00867A74"/>
    <w:rsid w:val="00870B15"/>
    <w:rsid w:val="00870C90"/>
    <w:rsid w:val="00871B8F"/>
    <w:rsid w:val="00871CE3"/>
    <w:rsid w:val="0087264C"/>
    <w:rsid w:val="0088006F"/>
    <w:rsid w:val="00882038"/>
    <w:rsid w:val="008852A8"/>
    <w:rsid w:val="00886C93"/>
    <w:rsid w:val="00887A48"/>
    <w:rsid w:val="00891D42"/>
    <w:rsid w:val="0089285C"/>
    <w:rsid w:val="00892B1E"/>
    <w:rsid w:val="00893F20"/>
    <w:rsid w:val="00894639"/>
    <w:rsid w:val="0089614D"/>
    <w:rsid w:val="0089634A"/>
    <w:rsid w:val="008A05E2"/>
    <w:rsid w:val="008A0602"/>
    <w:rsid w:val="008A0921"/>
    <w:rsid w:val="008A1E23"/>
    <w:rsid w:val="008A42E9"/>
    <w:rsid w:val="008A431D"/>
    <w:rsid w:val="008A5A19"/>
    <w:rsid w:val="008A7021"/>
    <w:rsid w:val="008A7B1D"/>
    <w:rsid w:val="008B1084"/>
    <w:rsid w:val="008B1256"/>
    <w:rsid w:val="008B17A7"/>
    <w:rsid w:val="008B1AB4"/>
    <w:rsid w:val="008B314F"/>
    <w:rsid w:val="008B44E2"/>
    <w:rsid w:val="008B4EC8"/>
    <w:rsid w:val="008B5CA3"/>
    <w:rsid w:val="008B6243"/>
    <w:rsid w:val="008B724D"/>
    <w:rsid w:val="008B7A03"/>
    <w:rsid w:val="008B7EF3"/>
    <w:rsid w:val="008B7F34"/>
    <w:rsid w:val="008C1235"/>
    <w:rsid w:val="008C1F19"/>
    <w:rsid w:val="008C2433"/>
    <w:rsid w:val="008C3B84"/>
    <w:rsid w:val="008C4ABE"/>
    <w:rsid w:val="008C6836"/>
    <w:rsid w:val="008C72B3"/>
    <w:rsid w:val="008C7403"/>
    <w:rsid w:val="008C7684"/>
    <w:rsid w:val="008C7E99"/>
    <w:rsid w:val="008C7EF5"/>
    <w:rsid w:val="008D1BDC"/>
    <w:rsid w:val="008D1FB6"/>
    <w:rsid w:val="008D2B04"/>
    <w:rsid w:val="008D40FE"/>
    <w:rsid w:val="008D4241"/>
    <w:rsid w:val="008D505A"/>
    <w:rsid w:val="008D5D29"/>
    <w:rsid w:val="008D7134"/>
    <w:rsid w:val="008E2398"/>
    <w:rsid w:val="008E2A2E"/>
    <w:rsid w:val="008E3A62"/>
    <w:rsid w:val="008E6517"/>
    <w:rsid w:val="008E79ED"/>
    <w:rsid w:val="008F1EFE"/>
    <w:rsid w:val="008F288C"/>
    <w:rsid w:val="008F3D52"/>
    <w:rsid w:val="008F3DCF"/>
    <w:rsid w:val="008F405B"/>
    <w:rsid w:val="008F48DA"/>
    <w:rsid w:val="008F4C10"/>
    <w:rsid w:val="008F5C1B"/>
    <w:rsid w:val="008F7D45"/>
    <w:rsid w:val="00901ACB"/>
    <w:rsid w:val="009024CF"/>
    <w:rsid w:val="00902A95"/>
    <w:rsid w:val="00902F57"/>
    <w:rsid w:val="009031FB"/>
    <w:rsid w:val="00911F31"/>
    <w:rsid w:val="00912927"/>
    <w:rsid w:val="0091332B"/>
    <w:rsid w:val="00915C47"/>
    <w:rsid w:val="00916AEE"/>
    <w:rsid w:val="009173F1"/>
    <w:rsid w:val="00922913"/>
    <w:rsid w:val="00923B7D"/>
    <w:rsid w:val="00925AEC"/>
    <w:rsid w:val="00926910"/>
    <w:rsid w:val="00932B73"/>
    <w:rsid w:val="00934A43"/>
    <w:rsid w:val="009359DF"/>
    <w:rsid w:val="009376B5"/>
    <w:rsid w:val="00940C23"/>
    <w:rsid w:val="00940DE4"/>
    <w:rsid w:val="009413E8"/>
    <w:rsid w:val="00941922"/>
    <w:rsid w:val="009419A7"/>
    <w:rsid w:val="009442BF"/>
    <w:rsid w:val="00946953"/>
    <w:rsid w:val="00950121"/>
    <w:rsid w:val="00951B59"/>
    <w:rsid w:val="00952275"/>
    <w:rsid w:val="009606FB"/>
    <w:rsid w:val="00960775"/>
    <w:rsid w:val="00960AFC"/>
    <w:rsid w:val="0096102A"/>
    <w:rsid w:val="00961871"/>
    <w:rsid w:val="00961CFB"/>
    <w:rsid w:val="00964E30"/>
    <w:rsid w:val="0096538E"/>
    <w:rsid w:val="00971EED"/>
    <w:rsid w:val="00972ABB"/>
    <w:rsid w:val="00973D64"/>
    <w:rsid w:val="00974032"/>
    <w:rsid w:val="00975F06"/>
    <w:rsid w:val="00977B53"/>
    <w:rsid w:val="00977DAB"/>
    <w:rsid w:val="00980919"/>
    <w:rsid w:val="009815AA"/>
    <w:rsid w:val="009820D0"/>
    <w:rsid w:val="009835BB"/>
    <w:rsid w:val="00983A8B"/>
    <w:rsid w:val="00984C42"/>
    <w:rsid w:val="009850AA"/>
    <w:rsid w:val="00985796"/>
    <w:rsid w:val="00986166"/>
    <w:rsid w:val="009872A2"/>
    <w:rsid w:val="00987B2D"/>
    <w:rsid w:val="00991AF4"/>
    <w:rsid w:val="00992DCA"/>
    <w:rsid w:val="0099794F"/>
    <w:rsid w:val="00997CE5"/>
    <w:rsid w:val="009A0B8D"/>
    <w:rsid w:val="009A1830"/>
    <w:rsid w:val="009A3577"/>
    <w:rsid w:val="009A560D"/>
    <w:rsid w:val="009A5806"/>
    <w:rsid w:val="009B0660"/>
    <w:rsid w:val="009B13DF"/>
    <w:rsid w:val="009B274E"/>
    <w:rsid w:val="009B292E"/>
    <w:rsid w:val="009B3224"/>
    <w:rsid w:val="009B49C1"/>
    <w:rsid w:val="009B4F3D"/>
    <w:rsid w:val="009B5175"/>
    <w:rsid w:val="009B68B4"/>
    <w:rsid w:val="009C3E78"/>
    <w:rsid w:val="009C7EA4"/>
    <w:rsid w:val="009D1CA7"/>
    <w:rsid w:val="009D2235"/>
    <w:rsid w:val="009D307D"/>
    <w:rsid w:val="009D39F6"/>
    <w:rsid w:val="009D3AD2"/>
    <w:rsid w:val="009D3B52"/>
    <w:rsid w:val="009E1134"/>
    <w:rsid w:val="009E1CAF"/>
    <w:rsid w:val="009E24F6"/>
    <w:rsid w:val="009E26BE"/>
    <w:rsid w:val="009E3265"/>
    <w:rsid w:val="009E49E9"/>
    <w:rsid w:val="009E4B71"/>
    <w:rsid w:val="009E4E00"/>
    <w:rsid w:val="009E503D"/>
    <w:rsid w:val="009E5D88"/>
    <w:rsid w:val="009E6F75"/>
    <w:rsid w:val="009E7B10"/>
    <w:rsid w:val="009F0DF1"/>
    <w:rsid w:val="009F10C8"/>
    <w:rsid w:val="009F33AC"/>
    <w:rsid w:val="009F47FB"/>
    <w:rsid w:val="00A00C06"/>
    <w:rsid w:val="00A00CA6"/>
    <w:rsid w:val="00A0376B"/>
    <w:rsid w:val="00A04747"/>
    <w:rsid w:val="00A110D9"/>
    <w:rsid w:val="00A14FF3"/>
    <w:rsid w:val="00A15773"/>
    <w:rsid w:val="00A15C23"/>
    <w:rsid w:val="00A1783F"/>
    <w:rsid w:val="00A17D49"/>
    <w:rsid w:val="00A17E99"/>
    <w:rsid w:val="00A2291E"/>
    <w:rsid w:val="00A22D68"/>
    <w:rsid w:val="00A22EEE"/>
    <w:rsid w:val="00A26E02"/>
    <w:rsid w:val="00A30CA7"/>
    <w:rsid w:val="00A3177E"/>
    <w:rsid w:val="00A34328"/>
    <w:rsid w:val="00A3466B"/>
    <w:rsid w:val="00A3588A"/>
    <w:rsid w:val="00A36D56"/>
    <w:rsid w:val="00A37630"/>
    <w:rsid w:val="00A37968"/>
    <w:rsid w:val="00A37F27"/>
    <w:rsid w:val="00A410BA"/>
    <w:rsid w:val="00A41D13"/>
    <w:rsid w:val="00A41ED1"/>
    <w:rsid w:val="00A44285"/>
    <w:rsid w:val="00A447B0"/>
    <w:rsid w:val="00A453A8"/>
    <w:rsid w:val="00A471C7"/>
    <w:rsid w:val="00A47705"/>
    <w:rsid w:val="00A50596"/>
    <w:rsid w:val="00A50A58"/>
    <w:rsid w:val="00A5451D"/>
    <w:rsid w:val="00A54699"/>
    <w:rsid w:val="00A55B10"/>
    <w:rsid w:val="00A55D4B"/>
    <w:rsid w:val="00A563B5"/>
    <w:rsid w:val="00A5784F"/>
    <w:rsid w:val="00A60F19"/>
    <w:rsid w:val="00A62934"/>
    <w:rsid w:val="00A62D76"/>
    <w:rsid w:val="00A64A5E"/>
    <w:rsid w:val="00A6573A"/>
    <w:rsid w:val="00A66BE0"/>
    <w:rsid w:val="00A706E3"/>
    <w:rsid w:val="00A71D4C"/>
    <w:rsid w:val="00A7347B"/>
    <w:rsid w:val="00A75E89"/>
    <w:rsid w:val="00A77582"/>
    <w:rsid w:val="00A8016C"/>
    <w:rsid w:val="00A80527"/>
    <w:rsid w:val="00A80EE6"/>
    <w:rsid w:val="00A84585"/>
    <w:rsid w:val="00A84E6D"/>
    <w:rsid w:val="00A85000"/>
    <w:rsid w:val="00A86696"/>
    <w:rsid w:val="00A869A3"/>
    <w:rsid w:val="00A8742B"/>
    <w:rsid w:val="00A9111D"/>
    <w:rsid w:val="00A91D8E"/>
    <w:rsid w:val="00A946FA"/>
    <w:rsid w:val="00A951EF"/>
    <w:rsid w:val="00A96C62"/>
    <w:rsid w:val="00A97511"/>
    <w:rsid w:val="00AA0311"/>
    <w:rsid w:val="00AA16C5"/>
    <w:rsid w:val="00AA17AC"/>
    <w:rsid w:val="00AA189D"/>
    <w:rsid w:val="00AA1BFE"/>
    <w:rsid w:val="00AA1FC8"/>
    <w:rsid w:val="00AA3A8D"/>
    <w:rsid w:val="00AA6197"/>
    <w:rsid w:val="00AB1587"/>
    <w:rsid w:val="00AB19CB"/>
    <w:rsid w:val="00AB471E"/>
    <w:rsid w:val="00AB6B71"/>
    <w:rsid w:val="00AC13A2"/>
    <w:rsid w:val="00AC1B60"/>
    <w:rsid w:val="00AC4F25"/>
    <w:rsid w:val="00AC6610"/>
    <w:rsid w:val="00AC7E45"/>
    <w:rsid w:val="00AD0BC0"/>
    <w:rsid w:val="00AD1239"/>
    <w:rsid w:val="00AD2F71"/>
    <w:rsid w:val="00AD35A2"/>
    <w:rsid w:val="00AD4508"/>
    <w:rsid w:val="00AD5354"/>
    <w:rsid w:val="00AD61B4"/>
    <w:rsid w:val="00AE08BF"/>
    <w:rsid w:val="00AE31AB"/>
    <w:rsid w:val="00AE3BB5"/>
    <w:rsid w:val="00AE3BF7"/>
    <w:rsid w:val="00AE5ED3"/>
    <w:rsid w:val="00AF226B"/>
    <w:rsid w:val="00AF2422"/>
    <w:rsid w:val="00AF2D88"/>
    <w:rsid w:val="00AF48B3"/>
    <w:rsid w:val="00AF5080"/>
    <w:rsid w:val="00AF61F7"/>
    <w:rsid w:val="00AF6A3F"/>
    <w:rsid w:val="00B0573A"/>
    <w:rsid w:val="00B059BB"/>
    <w:rsid w:val="00B075D5"/>
    <w:rsid w:val="00B108CF"/>
    <w:rsid w:val="00B11647"/>
    <w:rsid w:val="00B14DE5"/>
    <w:rsid w:val="00B15168"/>
    <w:rsid w:val="00B1674D"/>
    <w:rsid w:val="00B2007E"/>
    <w:rsid w:val="00B20AF9"/>
    <w:rsid w:val="00B24164"/>
    <w:rsid w:val="00B24953"/>
    <w:rsid w:val="00B269FF"/>
    <w:rsid w:val="00B2773D"/>
    <w:rsid w:val="00B30B8A"/>
    <w:rsid w:val="00B32322"/>
    <w:rsid w:val="00B33A14"/>
    <w:rsid w:val="00B366FF"/>
    <w:rsid w:val="00B40C92"/>
    <w:rsid w:val="00B422D8"/>
    <w:rsid w:val="00B4329C"/>
    <w:rsid w:val="00B45098"/>
    <w:rsid w:val="00B46B3E"/>
    <w:rsid w:val="00B46F04"/>
    <w:rsid w:val="00B4701B"/>
    <w:rsid w:val="00B476F6"/>
    <w:rsid w:val="00B50660"/>
    <w:rsid w:val="00B5317C"/>
    <w:rsid w:val="00B5386F"/>
    <w:rsid w:val="00B5482F"/>
    <w:rsid w:val="00B549E2"/>
    <w:rsid w:val="00B567D3"/>
    <w:rsid w:val="00B61276"/>
    <w:rsid w:val="00B61BB8"/>
    <w:rsid w:val="00B64ACD"/>
    <w:rsid w:val="00B64F0E"/>
    <w:rsid w:val="00B65C75"/>
    <w:rsid w:val="00B66DF1"/>
    <w:rsid w:val="00B67839"/>
    <w:rsid w:val="00B708E2"/>
    <w:rsid w:val="00B73003"/>
    <w:rsid w:val="00B73875"/>
    <w:rsid w:val="00B75FDB"/>
    <w:rsid w:val="00B7733B"/>
    <w:rsid w:val="00B8136F"/>
    <w:rsid w:val="00B85039"/>
    <w:rsid w:val="00B87628"/>
    <w:rsid w:val="00B87BFC"/>
    <w:rsid w:val="00B87D28"/>
    <w:rsid w:val="00B914EF"/>
    <w:rsid w:val="00B93EAF"/>
    <w:rsid w:val="00B94111"/>
    <w:rsid w:val="00B96264"/>
    <w:rsid w:val="00B96D72"/>
    <w:rsid w:val="00B9703B"/>
    <w:rsid w:val="00B97A18"/>
    <w:rsid w:val="00BA2F85"/>
    <w:rsid w:val="00BA62E4"/>
    <w:rsid w:val="00BA6EF4"/>
    <w:rsid w:val="00BB0228"/>
    <w:rsid w:val="00BB03D5"/>
    <w:rsid w:val="00BB0B45"/>
    <w:rsid w:val="00BB367B"/>
    <w:rsid w:val="00BB6901"/>
    <w:rsid w:val="00BB6AE7"/>
    <w:rsid w:val="00BB703D"/>
    <w:rsid w:val="00BC03C9"/>
    <w:rsid w:val="00BC078C"/>
    <w:rsid w:val="00BC31E0"/>
    <w:rsid w:val="00BC39FE"/>
    <w:rsid w:val="00BC7251"/>
    <w:rsid w:val="00BD1045"/>
    <w:rsid w:val="00BD1AE5"/>
    <w:rsid w:val="00BD33C8"/>
    <w:rsid w:val="00BD401A"/>
    <w:rsid w:val="00BD6504"/>
    <w:rsid w:val="00BD6827"/>
    <w:rsid w:val="00BD6F6A"/>
    <w:rsid w:val="00BD7F17"/>
    <w:rsid w:val="00BE0C74"/>
    <w:rsid w:val="00BE4567"/>
    <w:rsid w:val="00BE6A03"/>
    <w:rsid w:val="00BF1217"/>
    <w:rsid w:val="00BF22DB"/>
    <w:rsid w:val="00BF2A5D"/>
    <w:rsid w:val="00BF2BC2"/>
    <w:rsid w:val="00BF4EB3"/>
    <w:rsid w:val="00BF5660"/>
    <w:rsid w:val="00BF5AD9"/>
    <w:rsid w:val="00BF6575"/>
    <w:rsid w:val="00C0090A"/>
    <w:rsid w:val="00C033FF"/>
    <w:rsid w:val="00C04B7F"/>
    <w:rsid w:val="00C05347"/>
    <w:rsid w:val="00C11A0F"/>
    <w:rsid w:val="00C136C7"/>
    <w:rsid w:val="00C14AB1"/>
    <w:rsid w:val="00C16A4B"/>
    <w:rsid w:val="00C16A6B"/>
    <w:rsid w:val="00C16BFA"/>
    <w:rsid w:val="00C17258"/>
    <w:rsid w:val="00C1737E"/>
    <w:rsid w:val="00C17AD0"/>
    <w:rsid w:val="00C20AA1"/>
    <w:rsid w:val="00C23F3A"/>
    <w:rsid w:val="00C2477A"/>
    <w:rsid w:val="00C24A56"/>
    <w:rsid w:val="00C250D3"/>
    <w:rsid w:val="00C27478"/>
    <w:rsid w:val="00C31053"/>
    <w:rsid w:val="00C31D34"/>
    <w:rsid w:val="00C32AD9"/>
    <w:rsid w:val="00C32F50"/>
    <w:rsid w:val="00C355B2"/>
    <w:rsid w:val="00C360F6"/>
    <w:rsid w:val="00C37C47"/>
    <w:rsid w:val="00C4026E"/>
    <w:rsid w:val="00C414B2"/>
    <w:rsid w:val="00C44846"/>
    <w:rsid w:val="00C44C4F"/>
    <w:rsid w:val="00C47149"/>
    <w:rsid w:val="00C47F5E"/>
    <w:rsid w:val="00C52E7E"/>
    <w:rsid w:val="00C571E2"/>
    <w:rsid w:val="00C5728B"/>
    <w:rsid w:val="00C5745F"/>
    <w:rsid w:val="00C62CFA"/>
    <w:rsid w:val="00C63037"/>
    <w:rsid w:val="00C63AB8"/>
    <w:rsid w:val="00C70F75"/>
    <w:rsid w:val="00C7432C"/>
    <w:rsid w:val="00C75526"/>
    <w:rsid w:val="00C7725E"/>
    <w:rsid w:val="00C80012"/>
    <w:rsid w:val="00C80EBF"/>
    <w:rsid w:val="00C840BE"/>
    <w:rsid w:val="00C84419"/>
    <w:rsid w:val="00C85521"/>
    <w:rsid w:val="00C866A3"/>
    <w:rsid w:val="00C91067"/>
    <w:rsid w:val="00C9220D"/>
    <w:rsid w:val="00C939D2"/>
    <w:rsid w:val="00C94D38"/>
    <w:rsid w:val="00C95704"/>
    <w:rsid w:val="00C95793"/>
    <w:rsid w:val="00C9641E"/>
    <w:rsid w:val="00C9713A"/>
    <w:rsid w:val="00CA0CBD"/>
    <w:rsid w:val="00CA1AFC"/>
    <w:rsid w:val="00CA3A40"/>
    <w:rsid w:val="00CA64DB"/>
    <w:rsid w:val="00CA72E0"/>
    <w:rsid w:val="00CB2740"/>
    <w:rsid w:val="00CB4526"/>
    <w:rsid w:val="00CB5AC4"/>
    <w:rsid w:val="00CC2142"/>
    <w:rsid w:val="00CC22C6"/>
    <w:rsid w:val="00CC259F"/>
    <w:rsid w:val="00CC4D3F"/>
    <w:rsid w:val="00CC5176"/>
    <w:rsid w:val="00CC5BB8"/>
    <w:rsid w:val="00CC6922"/>
    <w:rsid w:val="00CD0075"/>
    <w:rsid w:val="00CD08D6"/>
    <w:rsid w:val="00CD1A19"/>
    <w:rsid w:val="00CD5394"/>
    <w:rsid w:val="00CD5D94"/>
    <w:rsid w:val="00CD60E3"/>
    <w:rsid w:val="00CD6A02"/>
    <w:rsid w:val="00CE05CE"/>
    <w:rsid w:val="00CE0BD1"/>
    <w:rsid w:val="00CE2A82"/>
    <w:rsid w:val="00CE3395"/>
    <w:rsid w:val="00CE399A"/>
    <w:rsid w:val="00CE6EF0"/>
    <w:rsid w:val="00CF0815"/>
    <w:rsid w:val="00CF1096"/>
    <w:rsid w:val="00CF14AB"/>
    <w:rsid w:val="00CF19BC"/>
    <w:rsid w:val="00CF3779"/>
    <w:rsid w:val="00CF57E1"/>
    <w:rsid w:val="00CF69F1"/>
    <w:rsid w:val="00D00B0F"/>
    <w:rsid w:val="00D04D10"/>
    <w:rsid w:val="00D05E2A"/>
    <w:rsid w:val="00D0697D"/>
    <w:rsid w:val="00D06C09"/>
    <w:rsid w:val="00D07B1C"/>
    <w:rsid w:val="00D1570D"/>
    <w:rsid w:val="00D161A6"/>
    <w:rsid w:val="00D16325"/>
    <w:rsid w:val="00D20891"/>
    <w:rsid w:val="00D21AAB"/>
    <w:rsid w:val="00D21FA9"/>
    <w:rsid w:val="00D22FEB"/>
    <w:rsid w:val="00D234B8"/>
    <w:rsid w:val="00D25198"/>
    <w:rsid w:val="00D259B5"/>
    <w:rsid w:val="00D26329"/>
    <w:rsid w:val="00D2790F"/>
    <w:rsid w:val="00D305DE"/>
    <w:rsid w:val="00D31CBE"/>
    <w:rsid w:val="00D32DD2"/>
    <w:rsid w:val="00D3336F"/>
    <w:rsid w:val="00D3366F"/>
    <w:rsid w:val="00D33B06"/>
    <w:rsid w:val="00D35DD0"/>
    <w:rsid w:val="00D42B76"/>
    <w:rsid w:val="00D43A06"/>
    <w:rsid w:val="00D43F99"/>
    <w:rsid w:val="00D451C9"/>
    <w:rsid w:val="00D45E11"/>
    <w:rsid w:val="00D45FD0"/>
    <w:rsid w:val="00D46101"/>
    <w:rsid w:val="00D46167"/>
    <w:rsid w:val="00D467F2"/>
    <w:rsid w:val="00D47DD1"/>
    <w:rsid w:val="00D51E3D"/>
    <w:rsid w:val="00D520B1"/>
    <w:rsid w:val="00D52120"/>
    <w:rsid w:val="00D526A5"/>
    <w:rsid w:val="00D540F9"/>
    <w:rsid w:val="00D55D5E"/>
    <w:rsid w:val="00D60181"/>
    <w:rsid w:val="00D60FCD"/>
    <w:rsid w:val="00D611BE"/>
    <w:rsid w:val="00D6223C"/>
    <w:rsid w:val="00D6258A"/>
    <w:rsid w:val="00D65F5F"/>
    <w:rsid w:val="00D67718"/>
    <w:rsid w:val="00D7120B"/>
    <w:rsid w:val="00D72161"/>
    <w:rsid w:val="00D7280E"/>
    <w:rsid w:val="00D72A53"/>
    <w:rsid w:val="00D73496"/>
    <w:rsid w:val="00D73709"/>
    <w:rsid w:val="00D7408A"/>
    <w:rsid w:val="00D74977"/>
    <w:rsid w:val="00D74DAD"/>
    <w:rsid w:val="00D7557A"/>
    <w:rsid w:val="00D7715F"/>
    <w:rsid w:val="00D77D29"/>
    <w:rsid w:val="00D80FF9"/>
    <w:rsid w:val="00D81AEF"/>
    <w:rsid w:val="00D849DF"/>
    <w:rsid w:val="00D861DA"/>
    <w:rsid w:val="00D86473"/>
    <w:rsid w:val="00D865C8"/>
    <w:rsid w:val="00D87413"/>
    <w:rsid w:val="00D90E85"/>
    <w:rsid w:val="00D91037"/>
    <w:rsid w:val="00D92239"/>
    <w:rsid w:val="00D9269B"/>
    <w:rsid w:val="00D92CE5"/>
    <w:rsid w:val="00D93CD1"/>
    <w:rsid w:val="00D95BE8"/>
    <w:rsid w:val="00D97E9B"/>
    <w:rsid w:val="00DA0067"/>
    <w:rsid w:val="00DA0D4C"/>
    <w:rsid w:val="00DA22B5"/>
    <w:rsid w:val="00DA31EF"/>
    <w:rsid w:val="00DA3E83"/>
    <w:rsid w:val="00DA41E4"/>
    <w:rsid w:val="00DA7513"/>
    <w:rsid w:val="00DB02BA"/>
    <w:rsid w:val="00DB2A64"/>
    <w:rsid w:val="00DB407F"/>
    <w:rsid w:val="00DB6DB7"/>
    <w:rsid w:val="00DC0A66"/>
    <w:rsid w:val="00DC0D58"/>
    <w:rsid w:val="00DC40B2"/>
    <w:rsid w:val="00DC46F2"/>
    <w:rsid w:val="00DC4BC6"/>
    <w:rsid w:val="00DC64AC"/>
    <w:rsid w:val="00DC7059"/>
    <w:rsid w:val="00DD4D9B"/>
    <w:rsid w:val="00DD52DA"/>
    <w:rsid w:val="00DD55B5"/>
    <w:rsid w:val="00DD5C59"/>
    <w:rsid w:val="00DD61A6"/>
    <w:rsid w:val="00DD72FD"/>
    <w:rsid w:val="00DE0BD9"/>
    <w:rsid w:val="00DE0E81"/>
    <w:rsid w:val="00DE2857"/>
    <w:rsid w:val="00DE4739"/>
    <w:rsid w:val="00DE4D78"/>
    <w:rsid w:val="00DE6770"/>
    <w:rsid w:val="00DE70F4"/>
    <w:rsid w:val="00DF1911"/>
    <w:rsid w:val="00DF2867"/>
    <w:rsid w:val="00DF380C"/>
    <w:rsid w:val="00DF3E62"/>
    <w:rsid w:val="00DF53DF"/>
    <w:rsid w:val="00DF57F3"/>
    <w:rsid w:val="00DF5A5B"/>
    <w:rsid w:val="00E008B8"/>
    <w:rsid w:val="00E038A3"/>
    <w:rsid w:val="00E03EFB"/>
    <w:rsid w:val="00E07787"/>
    <w:rsid w:val="00E1195D"/>
    <w:rsid w:val="00E12007"/>
    <w:rsid w:val="00E12232"/>
    <w:rsid w:val="00E13882"/>
    <w:rsid w:val="00E16314"/>
    <w:rsid w:val="00E206AC"/>
    <w:rsid w:val="00E22D92"/>
    <w:rsid w:val="00E2308D"/>
    <w:rsid w:val="00E23F7A"/>
    <w:rsid w:val="00E24AEA"/>
    <w:rsid w:val="00E2664D"/>
    <w:rsid w:val="00E30797"/>
    <w:rsid w:val="00E30BB9"/>
    <w:rsid w:val="00E31BB9"/>
    <w:rsid w:val="00E322CC"/>
    <w:rsid w:val="00E3326B"/>
    <w:rsid w:val="00E3393D"/>
    <w:rsid w:val="00E347E1"/>
    <w:rsid w:val="00E40C9C"/>
    <w:rsid w:val="00E41E70"/>
    <w:rsid w:val="00E42A2A"/>
    <w:rsid w:val="00E45191"/>
    <w:rsid w:val="00E45436"/>
    <w:rsid w:val="00E46F00"/>
    <w:rsid w:val="00E50A8F"/>
    <w:rsid w:val="00E530FB"/>
    <w:rsid w:val="00E55AB2"/>
    <w:rsid w:val="00E564C1"/>
    <w:rsid w:val="00E5685F"/>
    <w:rsid w:val="00E63C35"/>
    <w:rsid w:val="00E65864"/>
    <w:rsid w:val="00E668CD"/>
    <w:rsid w:val="00E67E66"/>
    <w:rsid w:val="00E72E45"/>
    <w:rsid w:val="00E73E3E"/>
    <w:rsid w:val="00E766FB"/>
    <w:rsid w:val="00E81506"/>
    <w:rsid w:val="00E8156B"/>
    <w:rsid w:val="00E81989"/>
    <w:rsid w:val="00E84A85"/>
    <w:rsid w:val="00E84D06"/>
    <w:rsid w:val="00E85A7C"/>
    <w:rsid w:val="00E92051"/>
    <w:rsid w:val="00E92197"/>
    <w:rsid w:val="00E93356"/>
    <w:rsid w:val="00E93A57"/>
    <w:rsid w:val="00E94721"/>
    <w:rsid w:val="00E973AD"/>
    <w:rsid w:val="00E97F61"/>
    <w:rsid w:val="00EA137D"/>
    <w:rsid w:val="00EA13E2"/>
    <w:rsid w:val="00EA145C"/>
    <w:rsid w:val="00EA3F7F"/>
    <w:rsid w:val="00EA51B0"/>
    <w:rsid w:val="00EA6F4C"/>
    <w:rsid w:val="00EB052B"/>
    <w:rsid w:val="00EB1818"/>
    <w:rsid w:val="00EB242C"/>
    <w:rsid w:val="00EB38A5"/>
    <w:rsid w:val="00EC2752"/>
    <w:rsid w:val="00EC6C5F"/>
    <w:rsid w:val="00EC6F32"/>
    <w:rsid w:val="00EC7C83"/>
    <w:rsid w:val="00EC7F29"/>
    <w:rsid w:val="00ED015E"/>
    <w:rsid w:val="00ED254B"/>
    <w:rsid w:val="00ED4A11"/>
    <w:rsid w:val="00ED4DFB"/>
    <w:rsid w:val="00ED5774"/>
    <w:rsid w:val="00ED5B21"/>
    <w:rsid w:val="00EE07D7"/>
    <w:rsid w:val="00EE0A9D"/>
    <w:rsid w:val="00EE0F65"/>
    <w:rsid w:val="00EE1EBE"/>
    <w:rsid w:val="00EE391B"/>
    <w:rsid w:val="00EE4265"/>
    <w:rsid w:val="00EE461D"/>
    <w:rsid w:val="00EE750E"/>
    <w:rsid w:val="00EE78AD"/>
    <w:rsid w:val="00EF21C0"/>
    <w:rsid w:val="00EF76A7"/>
    <w:rsid w:val="00F000FB"/>
    <w:rsid w:val="00F002B3"/>
    <w:rsid w:val="00F02675"/>
    <w:rsid w:val="00F0697D"/>
    <w:rsid w:val="00F10846"/>
    <w:rsid w:val="00F10A4D"/>
    <w:rsid w:val="00F10F62"/>
    <w:rsid w:val="00F112B4"/>
    <w:rsid w:val="00F115A9"/>
    <w:rsid w:val="00F1378E"/>
    <w:rsid w:val="00F173D6"/>
    <w:rsid w:val="00F21405"/>
    <w:rsid w:val="00F218D4"/>
    <w:rsid w:val="00F23E63"/>
    <w:rsid w:val="00F23EF8"/>
    <w:rsid w:val="00F241B9"/>
    <w:rsid w:val="00F24D6F"/>
    <w:rsid w:val="00F24D8A"/>
    <w:rsid w:val="00F262AA"/>
    <w:rsid w:val="00F34F71"/>
    <w:rsid w:val="00F36A9C"/>
    <w:rsid w:val="00F4177D"/>
    <w:rsid w:val="00F45610"/>
    <w:rsid w:val="00F45E53"/>
    <w:rsid w:val="00F467D8"/>
    <w:rsid w:val="00F50AA2"/>
    <w:rsid w:val="00F50AFA"/>
    <w:rsid w:val="00F50BDA"/>
    <w:rsid w:val="00F50D2D"/>
    <w:rsid w:val="00F50DED"/>
    <w:rsid w:val="00F51330"/>
    <w:rsid w:val="00F53E62"/>
    <w:rsid w:val="00F5430D"/>
    <w:rsid w:val="00F619C8"/>
    <w:rsid w:val="00F62057"/>
    <w:rsid w:val="00F623BD"/>
    <w:rsid w:val="00F62B99"/>
    <w:rsid w:val="00F62CCB"/>
    <w:rsid w:val="00F63C89"/>
    <w:rsid w:val="00F66E80"/>
    <w:rsid w:val="00F706DF"/>
    <w:rsid w:val="00F71CD4"/>
    <w:rsid w:val="00F7423A"/>
    <w:rsid w:val="00F81519"/>
    <w:rsid w:val="00F84F9E"/>
    <w:rsid w:val="00F85E42"/>
    <w:rsid w:val="00F93949"/>
    <w:rsid w:val="00F94AEB"/>
    <w:rsid w:val="00F95E21"/>
    <w:rsid w:val="00F9601B"/>
    <w:rsid w:val="00F96317"/>
    <w:rsid w:val="00FA0D2B"/>
    <w:rsid w:val="00FA10AD"/>
    <w:rsid w:val="00FA6993"/>
    <w:rsid w:val="00FB081F"/>
    <w:rsid w:val="00FB18D7"/>
    <w:rsid w:val="00FB32CF"/>
    <w:rsid w:val="00FB6625"/>
    <w:rsid w:val="00FB7448"/>
    <w:rsid w:val="00FC006A"/>
    <w:rsid w:val="00FC0F5B"/>
    <w:rsid w:val="00FC330A"/>
    <w:rsid w:val="00FC3892"/>
    <w:rsid w:val="00FC4F00"/>
    <w:rsid w:val="00FC52A4"/>
    <w:rsid w:val="00FD45EA"/>
    <w:rsid w:val="00FD563A"/>
    <w:rsid w:val="00FD6062"/>
    <w:rsid w:val="00FD655D"/>
    <w:rsid w:val="00FD7B73"/>
    <w:rsid w:val="00FD7C22"/>
    <w:rsid w:val="00FE00FE"/>
    <w:rsid w:val="00FE20BF"/>
    <w:rsid w:val="00FE2D36"/>
    <w:rsid w:val="00FE3FC2"/>
    <w:rsid w:val="00FE59D5"/>
    <w:rsid w:val="00FE7C88"/>
    <w:rsid w:val="00FF1275"/>
    <w:rsid w:val="00FF151C"/>
    <w:rsid w:val="00FF266B"/>
    <w:rsid w:val="00FF2AD5"/>
    <w:rsid w:val="00FF2ECB"/>
    <w:rsid w:val="00FF431A"/>
    <w:rsid w:val="00FF47E4"/>
    <w:rsid w:val="00FF5EC6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6C24"/>
    <w:rPr>
      <w:rFonts w:ascii="Times New Roman" w:eastAsia="Batang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50121"/>
    <w:pPr>
      <w:keepNext/>
      <w:jc w:val="center"/>
      <w:outlineLvl w:val="0"/>
    </w:pPr>
    <w:rPr>
      <w:szCs w:val="20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950121"/>
    <w:pPr>
      <w:keepNext/>
      <w:outlineLvl w:val="1"/>
    </w:pPr>
    <w:rPr>
      <w:szCs w:val="20"/>
      <w:lang w:eastAsia="ko-KR"/>
    </w:rPr>
  </w:style>
  <w:style w:type="paragraph" w:styleId="3">
    <w:name w:val="heading 3"/>
    <w:basedOn w:val="a"/>
    <w:next w:val="a"/>
    <w:link w:val="30"/>
    <w:uiPriority w:val="99"/>
    <w:qFormat/>
    <w:rsid w:val="00950121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  <w:lang w:eastAsia="ko-KR"/>
    </w:rPr>
  </w:style>
  <w:style w:type="paragraph" w:styleId="4">
    <w:name w:val="heading 4"/>
    <w:basedOn w:val="a"/>
    <w:next w:val="a"/>
    <w:link w:val="40"/>
    <w:uiPriority w:val="99"/>
    <w:qFormat/>
    <w:rsid w:val="00950121"/>
    <w:pPr>
      <w:keepNext/>
      <w:ind w:left="4956" w:firstLine="709"/>
      <w:jc w:val="both"/>
      <w:outlineLvl w:val="3"/>
    </w:pPr>
    <w:rPr>
      <w:szCs w:val="20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950121"/>
    <w:pPr>
      <w:keepNext/>
      <w:ind w:firstLine="709"/>
      <w:jc w:val="center"/>
      <w:outlineLvl w:val="4"/>
    </w:pPr>
    <w:rPr>
      <w:szCs w:val="20"/>
      <w:lang w:eastAsia="ko-KR"/>
    </w:rPr>
  </w:style>
  <w:style w:type="paragraph" w:styleId="6">
    <w:name w:val="heading 6"/>
    <w:basedOn w:val="a"/>
    <w:next w:val="a"/>
    <w:link w:val="60"/>
    <w:uiPriority w:val="99"/>
    <w:qFormat/>
    <w:rsid w:val="009872A2"/>
    <w:pPr>
      <w:keepNext/>
      <w:ind w:firstLine="709"/>
      <w:outlineLvl w:val="5"/>
    </w:pPr>
    <w:rPr>
      <w:szCs w:val="20"/>
      <w:lang w:eastAsia="ko-KR"/>
    </w:rPr>
  </w:style>
  <w:style w:type="paragraph" w:styleId="7">
    <w:name w:val="heading 7"/>
    <w:basedOn w:val="a"/>
    <w:next w:val="a"/>
    <w:link w:val="70"/>
    <w:uiPriority w:val="99"/>
    <w:qFormat/>
    <w:rsid w:val="00950121"/>
    <w:pPr>
      <w:spacing w:before="240" w:after="60"/>
      <w:outlineLvl w:val="6"/>
    </w:pPr>
    <w:rPr>
      <w:szCs w:val="20"/>
      <w:lang w:eastAsia="ko-KR"/>
    </w:rPr>
  </w:style>
  <w:style w:type="paragraph" w:styleId="8">
    <w:name w:val="heading 8"/>
    <w:basedOn w:val="a"/>
    <w:next w:val="a"/>
    <w:link w:val="80"/>
    <w:uiPriority w:val="99"/>
    <w:qFormat/>
    <w:rsid w:val="00950121"/>
    <w:pPr>
      <w:keepNext/>
      <w:jc w:val="both"/>
      <w:outlineLvl w:val="7"/>
    </w:pPr>
    <w:rPr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121"/>
    <w:rPr>
      <w:rFonts w:ascii="Times New Roman" w:eastAsia="Batang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950121"/>
    <w:rPr>
      <w:rFonts w:ascii="Times New Roman" w:eastAsia="Batang" w:hAnsi="Times New Roman"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012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50121"/>
    <w:rPr>
      <w:rFonts w:ascii="Times New Roman" w:eastAsia="Batang" w:hAnsi="Times New Roman" w:cs="Times New Roman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950121"/>
    <w:rPr>
      <w:rFonts w:ascii="Times New Roman" w:eastAsia="Batang" w:hAnsi="Times New Roman" w:cs="Times New Roman"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9872A2"/>
    <w:rPr>
      <w:rFonts w:ascii="Times New Roman" w:eastAsia="Batang" w:hAnsi="Times New Roman" w:cs="Times New Roman"/>
      <w:sz w:val="24"/>
    </w:rPr>
  </w:style>
  <w:style w:type="character" w:customStyle="1" w:styleId="70">
    <w:name w:val="Заголовок 7 Знак"/>
    <w:basedOn w:val="a0"/>
    <w:link w:val="7"/>
    <w:uiPriority w:val="99"/>
    <w:locked/>
    <w:rsid w:val="00950121"/>
    <w:rPr>
      <w:rFonts w:ascii="Times New Roman" w:eastAsia="Batang" w:hAnsi="Times New Roman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950121"/>
    <w:rPr>
      <w:rFonts w:ascii="Times New Roman" w:eastAsia="Batang" w:hAnsi="Times New Roman" w:cs="Times New Roman"/>
      <w:sz w:val="28"/>
    </w:rPr>
  </w:style>
  <w:style w:type="paragraph" w:customStyle="1" w:styleId="point">
    <w:name w:val="point"/>
    <w:basedOn w:val="a"/>
    <w:uiPriority w:val="99"/>
    <w:rsid w:val="00186C24"/>
    <w:pPr>
      <w:ind w:firstLine="567"/>
      <w:jc w:val="both"/>
    </w:pPr>
    <w:rPr>
      <w:rFonts w:eastAsia="Calibri"/>
    </w:rPr>
  </w:style>
  <w:style w:type="paragraph" w:customStyle="1" w:styleId="ConsPlusNormal">
    <w:name w:val="ConsPlusNormal"/>
    <w:uiPriority w:val="99"/>
    <w:rsid w:val="00186C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94695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 Indent"/>
    <w:basedOn w:val="a"/>
    <w:link w:val="a4"/>
    <w:uiPriority w:val="99"/>
    <w:rsid w:val="009872A2"/>
    <w:pPr>
      <w:ind w:firstLine="709"/>
      <w:jc w:val="both"/>
    </w:pPr>
    <w:rPr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872A2"/>
    <w:rPr>
      <w:rFonts w:ascii="Times New Roman" w:eastAsia="Batang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rsid w:val="009872A2"/>
    <w:pPr>
      <w:ind w:firstLine="709"/>
    </w:pPr>
    <w:rPr>
      <w:szCs w:val="20"/>
      <w:lang w:eastAsia="ko-KR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872A2"/>
    <w:rPr>
      <w:rFonts w:ascii="Times New Roman" w:eastAsia="Batang" w:hAnsi="Times New Roman" w:cs="Times New Roman"/>
      <w:sz w:val="24"/>
    </w:rPr>
  </w:style>
  <w:style w:type="paragraph" w:styleId="a5">
    <w:name w:val="Body Text"/>
    <w:basedOn w:val="a"/>
    <w:link w:val="a6"/>
    <w:uiPriority w:val="99"/>
    <w:rsid w:val="00AD61B4"/>
    <w:pPr>
      <w:spacing w:after="120"/>
    </w:pPr>
    <w:rPr>
      <w:szCs w:val="20"/>
      <w:lang w:eastAsia="ko-KR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D61B4"/>
    <w:rPr>
      <w:rFonts w:ascii="Times New Roman" w:eastAsia="Batang" w:hAnsi="Times New Roman" w:cs="Times New Roman"/>
      <w:sz w:val="24"/>
    </w:rPr>
  </w:style>
  <w:style w:type="paragraph" w:styleId="23">
    <w:name w:val="Body Text 2"/>
    <w:basedOn w:val="a"/>
    <w:link w:val="24"/>
    <w:uiPriority w:val="99"/>
    <w:rsid w:val="00AD61B4"/>
    <w:pPr>
      <w:spacing w:after="120" w:line="480" w:lineRule="auto"/>
    </w:pPr>
    <w:rPr>
      <w:szCs w:val="20"/>
      <w:lang w:eastAsia="ko-KR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D61B4"/>
    <w:rPr>
      <w:rFonts w:ascii="Times New Roman" w:eastAsia="Batang" w:hAnsi="Times New Roman" w:cs="Times New Roman"/>
      <w:sz w:val="24"/>
    </w:rPr>
  </w:style>
  <w:style w:type="paragraph" w:styleId="31">
    <w:name w:val="Body Text 3"/>
    <w:basedOn w:val="a"/>
    <w:link w:val="32"/>
    <w:uiPriority w:val="99"/>
    <w:rsid w:val="00AD61B4"/>
    <w:pPr>
      <w:spacing w:after="120"/>
    </w:pPr>
    <w:rPr>
      <w:sz w:val="16"/>
      <w:szCs w:val="20"/>
      <w:lang w:eastAsia="ko-KR"/>
    </w:rPr>
  </w:style>
  <w:style w:type="character" w:customStyle="1" w:styleId="32">
    <w:name w:val="Основной текст 3 Знак"/>
    <w:basedOn w:val="a0"/>
    <w:link w:val="31"/>
    <w:uiPriority w:val="99"/>
    <w:locked/>
    <w:rsid w:val="00AD61B4"/>
    <w:rPr>
      <w:rFonts w:ascii="Times New Roman" w:eastAsia="Batang" w:hAnsi="Times New Roman" w:cs="Times New Roman"/>
      <w:sz w:val="16"/>
    </w:rPr>
  </w:style>
  <w:style w:type="character" w:customStyle="1" w:styleId="s0">
    <w:name w:val="s0"/>
    <w:uiPriority w:val="99"/>
    <w:rsid w:val="00AD61B4"/>
    <w:rPr>
      <w:rFonts w:ascii="Times New Roman" w:hAnsi="Times New Roman"/>
      <w:color w:val="000000"/>
      <w:sz w:val="20"/>
      <w:u w:val="none"/>
      <w:effect w:val="none"/>
    </w:rPr>
  </w:style>
  <w:style w:type="paragraph" w:styleId="a7">
    <w:name w:val="Normal (Web)"/>
    <w:basedOn w:val="a"/>
    <w:uiPriority w:val="99"/>
    <w:rsid w:val="00AD61B4"/>
    <w:pPr>
      <w:spacing w:before="100" w:beforeAutospacing="1" w:after="100" w:afterAutospacing="1"/>
    </w:pPr>
    <w:rPr>
      <w:rFonts w:eastAsia="Calibri"/>
    </w:rPr>
  </w:style>
  <w:style w:type="character" w:styleId="a8">
    <w:name w:val="Emphasis"/>
    <w:basedOn w:val="a0"/>
    <w:uiPriority w:val="99"/>
    <w:qFormat/>
    <w:rsid w:val="00FE20BF"/>
    <w:rPr>
      <w:rFonts w:cs="Times New Roman"/>
      <w:i/>
    </w:rPr>
  </w:style>
  <w:style w:type="character" w:customStyle="1" w:styleId="FontStyle32">
    <w:name w:val="Font Style32"/>
    <w:uiPriority w:val="99"/>
    <w:rsid w:val="0032206C"/>
    <w:rPr>
      <w:rFonts w:ascii="Times New Roman" w:hAnsi="Times New Roman"/>
      <w:spacing w:val="-10"/>
      <w:sz w:val="28"/>
    </w:rPr>
  </w:style>
  <w:style w:type="paragraph" w:customStyle="1" w:styleId="Style2">
    <w:name w:val="Style2"/>
    <w:basedOn w:val="a"/>
    <w:uiPriority w:val="99"/>
    <w:rsid w:val="00444D47"/>
    <w:pPr>
      <w:widowControl w:val="0"/>
      <w:autoSpaceDE w:val="0"/>
      <w:autoSpaceDN w:val="0"/>
      <w:adjustRightInd w:val="0"/>
      <w:spacing w:line="161" w:lineRule="exact"/>
      <w:ind w:firstLine="374"/>
      <w:jc w:val="both"/>
    </w:pPr>
    <w:rPr>
      <w:rFonts w:eastAsia="Calibri"/>
    </w:rPr>
  </w:style>
  <w:style w:type="paragraph" w:customStyle="1" w:styleId="Style3">
    <w:name w:val="Style3"/>
    <w:basedOn w:val="a"/>
    <w:uiPriority w:val="99"/>
    <w:rsid w:val="00444D47"/>
    <w:pPr>
      <w:widowControl w:val="0"/>
      <w:autoSpaceDE w:val="0"/>
      <w:autoSpaceDN w:val="0"/>
      <w:adjustRightInd w:val="0"/>
      <w:spacing w:line="187" w:lineRule="exact"/>
    </w:pPr>
    <w:rPr>
      <w:rFonts w:eastAsia="Calibri"/>
    </w:rPr>
  </w:style>
  <w:style w:type="character" w:customStyle="1" w:styleId="FontStyle11">
    <w:name w:val="Font Style11"/>
    <w:uiPriority w:val="99"/>
    <w:rsid w:val="00444D47"/>
    <w:rPr>
      <w:rFonts w:ascii="Times New Roman" w:hAnsi="Times New Roman"/>
      <w:sz w:val="14"/>
    </w:rPr>
  </w:style>
  <w:style w:type="character" w:customStyle="1" w:styleId="FontStyle12">
    <w:name w:val="Font Style12"/>
    <w:uiPriority w:val="99"/>
    <w:rsid w:val="00444D47"/>
    <w:rPr>
      <w:rFonts w:ascii="Times New Roman" w:hAnsi="Times New Roman"/>
      <w:b/>
      <w:sz w:val="14"/>
    </w:rPr>
  </w:style>
  <w:style w:type="paragraph" w:customStyle="1" w:styleId="Style1">
    <w:name w:val="Style1"/>
    <w:basedOn w:val="a"/>
    <w:uiPriority w:val="99"/>
    <w:rsid w:val="00444D47"/>
    <w:pPr>
      <w:widowControl w:val="0"/>
      <w:autoSpaceDE w:val="0"/>
      <w:autoSpaceDN w:val="0"/>
      <w:adjustRightInd w:val="0"/>
      <w:spacing w:line="163" w:lineRule="exact"/>
      <w:jc w:val="both"/>
    </w:pPr>
    <w:rPr>
      <w:rFonts w:eastAsia="Calibri"/>
    </w:rPr>
  </w:style>
  <w:style w:type="paragraph" w:customStyle="1" w:styleId="Style4">
    <w:name w:val="Style4"/>
    <w:basedOn w:val="a"/>
    <w:uiPriority w:val="99"/>
    <w:rsid w:val="00444D47"/>
    <w:pPr>
      <w:widowControl w:val="0"/>
      <w:autoSpaceDE w:val="0"/>
      <w:autoSpaceDN w:val="0"/>
      <w:adjustRightInd w:val="0"/>
      <w:spacing w:line="158" w:lineRule="exact"/>
    </w:pPr>
    <w:rPr>
      <w:rFonts w:eastAsia="Calibri"/>
    </w:rPr>
  </w:style>
  <w:style w:type="character" w:customStyle="1" w:styleId="FontStyle13">
    <w:name w:val="Font Style13"/>
    <w:uiPriority w:val="99"/>
    <w:rsid w:val="00444D47"/>
    <w:rPr>
      <w:rFonts w:ascii="Times New Roman" w:hAnsi="Times New Roman"/>
      <w:b/>
      <w:sz w:val="14"/>
    </w:rPr>
  </w:style>
  <w:style w:type="paragraph" w:customStyle="1" w:styleId="Style6">
    <w:name w:val="Style6"/>
    <w:basedOn w:val="a"/>
    <w:uiPriority w:val="99"/>
    <w:rsid w:val="00FA6993"/>
    <w:pPr>
      <w:widowControl w:val="0"/>
      <w:autoSpaceDE w:val="0"/>
      <w:autoSpaceDN w:val="0"/>
      <w:adjustRightInd w:val="0"/>
      <w:spacing w:line="163" w:lineRule="exact"/>
      <w:ind w:firstLine="379"/>
      <w:jc w:val="both"/>
    </w:pPr>
    <w:rPr>
      <w:rFonts w:eastAsia="Calibri"/>
    </w:rPr>
  </w:style>
  <w:style w:type="paragraph" w:styleId="33">
    <w:name w:val="Body Text Indent 3"/>
    <w:basedOn w:val="a"/>
    <w:link w:val="34"/>
    <w:uiPriority w:val="99"/>
    <w:rsid w:val="00FA6993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20"/>
      <w:lang w:eastAsia="ko-KR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FA6993"/>
    <w:rPr>
      <w:rFonts w:ascii="Times New Roman" w:hAnsi="Times New Roman" w:cs="Times New Roman"/>
      <w:sz w:val="16"/>
    </w:rPr>
  </w:style>
  <w:style w:type="paragraph" w:styleId="a9">
    <w:name w:val="Block Text"/>
    <w:basedOn w:val="a"/>
    <w:uiPriority w:val="99"/>
    <w:rsid w:val="00FA6993"/>
    <w:pPr>
      <w:shd w:val="clear" w:color="auto" w:fill="FFFFFF"/>
      <w:spacing w:before="5" w:line="360" w:lineRule="auto"/>
      <w:ind w:left="19" w:right="10" w:firstLine="264"/>
      <w:jc w:val="both"/>
    </w:pPr>
    <w:rPr>
      <w:rFonts w:eastAsia="Calibri"/>
      <w:color w:val="000000"/>
      <w:spacing w:val="1"/>
      <w:szCs w:val="22"/>
    </w:rPr>
  </w:style>
  <w:style w:type="paragraph" w:customStyle="1" w:styleId="Normal1">
    <w:name w:val="Normal1"/>
    <w:uiPriority w:val="99"/>
    <w:rsid w:val="00FA6993"/>
    <w:pPr>
      <w:widowControl w:val="0"/>
      <w:spacing w:before="80"/>
      <w:ind w:left="440"/>
      <w:jc w:val="both"/>
    </w:pPr>
    <w:rPr>
      <w:rFonts w:ascii="Arial Narrow" w:hAnsi="Arial Narrow"/>
      <w:sz w:val="28"/>
      <w:szCs w:val="20"/>
      <w:lang w:val="ru-RU" w:eastAsia="ru-RU"/>
    </w:rPr>
  </w:style>
  <w:style w:type="paragraph" w:styleId="aa">
    <w:name w:val="header"/>
    <w:basedOn w:val="a"/>
    <w:link w:val="ab"/>
    <w:uiPriority w:val="99"/>
    <w:rsid w:val="00BA62E4"/>
    <w:pPr>
      <w:tabs>
        <w:tab w:val="center" w:pos="4677"/>
        <w:tab w:val="right" w:pos="9355"/>
      </w:tabs>
    </w:pPr>
    <w:rPr>
      <w:szCs w:val="20"/>
      <w:lang w:eastAsia="ko-KR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BA62E4"/>
    <w:rPr>
      <w:rFonts w:ascii="Times New Roman" w:eastAsia="Batang" w:hAnsi="Times New Roman" w:cs="Times New Roman"/>
      <w:sz w:val="24"/>
    </w:rPr>
  </w:style>
  <w:style w:type="paragraph" w:styleId="ac">
    <w:name w:val="footer"/>
    <w:basedOn w:val="a"/>
    <w:link w:val="ad"/>
    <w:uiPriority w:val="99"/>
    <w:rsid w:val="00BA62E4"/>
    <w:pPr>
      <w:tabs>
        <w:tab w:val="center" w:pos="4677"/>
        <w:tab w:val="right" w:pos="9355"/>
      </w:tabs>
    </w:pPr>
    <w:rPr>
      <w:szCs w:val="20"/>
      <w:lang w:eastAsia="ko-KR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BA62E4"/>
    <w:rPr>
      <w:rFonts w:ascii="Times New Roman" w:eastAsia="Batang" w:hAnsi="Times New Roman" w:cs="Times New Roman"/>
      <w:sz w:val="24"/>
    </w:rPr>
  </w:style>
  <w:style w:type="paragraph" w:styleId="ae">
    <w:name w:val="Balloon Text"/>
    <w:basedOn w:val="a"/>
    <w:link w:val="af"/>
    <w:uiPriority w:val="99"/>
    <w:semiHidden/>
    <w:rsid w:val="00BA62E4"/>
    <w:rPr>
      <w:rFonts w:ascii="Tahoma" w:hAnsi="Tahoma"/>
      <w:sz w:val="16"/>
      <w:szCs w:val="20"/>
      <w:lang w:eastAsia="ko-KR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A62E4"/>
    <w:rPr>
      <w:rFonts w:ascii="Tahoma" w:eastAsia="Batang" w:hAnsi="Tahoma" w:cs="Times New Roman"/>
      <w:sz w:val="16"/>
    </w:rPr>
  </w:style>
  <w:style w:type="character" w:styleId="af0">
    <w:name w:val="page number"/>
    <w:basedOn w:val="a0"/>
    <w:uiPriority w:val="99"/>
    <w:rsid w:val="00950121"/>
    <w:rPr>
      <w:rFonts w:cs="Times New Roman"/>
    </w:rPr>
  </w:style>
  <w:style w:type="paragraph" w:customStyle="1" w:styleId="FR2">
    <w:name w:val="FR2"/>
    <w:uiPriority w:val="99"/>
    <w:rsid w:val="00950121"/>
    <w:pPr>
      <w:widowControl w:val="0"/>
      <w:autoSpaceDE w:val="0"/>
      <w:autoSpaceDN w:val="0"/>
      <w:adjustRightInd w:val="0"/>
      <w:ind w:left="1360"/>
    </w:pPr>
    <w:rPr>
      <w:rFonts w:ascii="Arial" w:eastAsia="Batang" w:hAnsi="Arial" w:cs="Arial"/>
      <w:b/>
      <w:bCs/>
      <w:i/>
      <w:iCs/>
      <w:sz w:val="24"/>
      <w:szCs w:val="24"/>
      <w:lang w:val="ru-RU" w:eastAsia="ru-RU"/>
    </w:rPr>
  </w:style>
  <w:style w:type="paragraph" w:customStyle="1" w:styleId="FR1">
    <w:name w:val="FR1"/>
    <w:uiPriority w:val="99"/>
    <w:rsid w:val="00950121"/>
    <w:pPr>
      <w:widowControl w:val="0"/>
      <w:autoSpaceDE w:val="0"/>
      <w:autoSpaceDN w:val="0"/>
      <w:adjustRightInd w:val="0"/>
      <w:jc w:val="center"/>
    </w:pPr>
    <w:rPr>
      <w:rFonts w:ascii="Arial" w:eastAsia="Batang" w:hAnsi="Arial" w:cs="Arial"/>
      <w:b/>
      <w:bCs/>
      <w:i/>
      <w:iCs/>
      <w:sz w:val="28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rsid w:val="00950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50121"/>
    <w:rPr>
      <w:rFonts w:ascii="Courier New" w:hAnsi="Courier New" w:cs="Times New Roman"/>
    </w:rPr>
  </w:style>
  <w:style w:type="table" w:styleId="af1">
    <w:name w:val="Table Grid"/>
    <w:basedOn w:val="a1"/>
    <w:uiPriority w:val="99"/>
    <w:rsid w:val="0095012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link w:val="af3"/>
    <w:uiPriority w:val="99"/>
    <w:qFormat/>
    <w:rsid w:val="00950121"/>
    <w:pPr>
      <w:ind w:firstLine="567"/>
    </w:pPr>
    <w:rPr>
      <w:rFonts w:eastAsia="Calibri"/>
      <w:sz w:val="28"/>
      <w:szCs w:val="20"/>
      <w:lang w:eastAsia="ko-KR"/>
    </w:rPr>
  </w:style>
  <w:style w:type="character" w:customStyle="1" w:styleId="af3">
    <w:name w:val="Подзаголовок Знак"/>
    <w:basedOn w:val="a0"/>
    <w:link w:val="af2"/>
    <w:uiPriority w:val="99"/>
    <w:locked/>
    <w:rsid w:val="00950121"/>
    <w:rPr>
      <w:rFonts w:ascii="Times New Roman" w:hAnsi="Times New Roman" w:cs="Times New Roman"/>
      <w:sz w:val="28"/>
    </w:rPr>
  </w:style>
  <w:style w:type="character" w:customStyle="1" w:styleId="number">
    <w:name w:val="number"/>
    <w:uiPriority w:val="99"/>
    <w:rsid w:val="00950121"/>
    <w:rPr>
      <w:rFonts w:ascii="Times New Roman" w:hAnsi="Times New Roman"/>
    </w:rPr>
  </w:style>
  <w:style w:type="paragraph" w:customStyle="1" w:styleId="append">
    <w:name w:val="append"/>
    <w:basedOn w:val="a"/>
    <w:uiPriority w:val="99"/>
    <w:rsid w:val="00950121"/>
    <w:rPr>
      <w:rFonts w:eastAsia="Calibri"/>
      <w:sz w:val="22"/>
      <w:szCs w:val="22"/>
    </w:rPr>
  </w:style>
  <w:style w:type="paragraph" w:customStyle="1" w:styleId="newncpi">
    <w:name w:val="newncpi"/>
    <w:basedOn w:val="a"/>
    <w:uiPriority w:val="99"/>
    <w:rsid w:val="00950121"/>
    <w:pPr>
      <w:ind w:firstLine="567"/>
      <w:jc w:val="both"/>
    </w:pPr>
    <w:rPr>
      <w:rFonts w:eastAsia="Calibri"/>
    </w:rPr>
  </w:style>
  <w:style w:type="table" w:customStyle="1" w:styleId="tablencpi">
    <w:name w:val="tablencpi"/>
    <w:uiPriority w:val="99"/>
    <w:rsid w:val="00950121"/>
    <w:rPr>
      <w:rFonts w:ascii="Times New Roman" w:hAnsi="Times New Roman"/>
      <w:sz w:val="2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basedOn w:val="a0"/>
    <w:uiPriority w:val="99"/>
    <w:rsid w:val="00950121"/>
    <w:rPr>
      <w:rFonts w:cs="Times New Roman"/>
      <w:color w:val="0000FF"/>
      <w:u w:val="single"/>
    </w:rPr>
  </w:style>
  <w:style w:type="character" w:customStyle="1" w:styleId="st">
    <w:name w:val="st"/>
    <w:basedOn w:val="a0"/>
    <w:uiPriority w:val="99"/>
    <w:rsid w:val="00D77D29"/>
    <w:rPr>
      <w:rFonts w:cs="Times New Roman"/>
    </w:rPr>
  </w:style>
  <w:style w:type="paragraph" w:customStyle="1" w:styleId="cap1">
    <w:name w:val="cap1"/>
    <w:basedOn w:val="a"/>
    <w:uiPriority w:val="99"/>
    <w:rsid w:val="00A471C7"/>
    <w:rPr>
      <w:rFonts w:eastAsia="Calibri"/>
      <w:sz w:val="22"/>
      <w:szCs w:val="22"/>
    </w:rPr>
  </w:style>
  <w:style w:type="paragraph" w:customStyle="1" w:styleId="capu1">
    <w:name w:val="capu1"/>
    <w:basedOn w:val="a"/>
    <w:uiPriority w:val="99"/>
    <w:rsid w:val="00A471C7"/>
    <w:pPr>
      <w:spacing w:after="120"/>
    </w:pPr>
    <w:rPr>
      <w:rFonts w:eastAsia="Calibri"/>
      <w:sz w:val="22"/>
      <w:szCs w:val="22"/>
    </w:rPr>
  </w:style>
  <w:style w:type="paragraph" w:customStyle="1" w:styleId="undline">
    <w:name w:val="undline"/>
    <w:basedOn w:val="a"/>
    <w:uiPriority w:val="99"/>
    <w:rsid w:val="00A471C7"/>
    <w:pPr>
      <w:jc w:val="both"/>
    </w:pPr>
    <w:rPr>
      <w:rFonts w:eastAsia="Calibri"/>
      <w:sz w:val="20"/>
      <w:szCs w:val="20"/>
    </w:rPr>
  </w:style>
  <w:style w:type="paragraph" w:customStyle="1" w:styleId="newncpi0">
    <w:name w:val="newncpi0"/>
    <w:basedOn w:val="a"/>
    <w:uiPriority w:val="99"/>
    <w:rsid w:val="00A471C7"/>
    <w:pPr>
      <w:jc w:val="both"/>
    </w:pPr>
    <w:rPr>
      <w:rFonts w:eastAsia="Calibri"/>
    </w:rPr>
  </w:style>
  <w:style w:type="paragraph" w:styleId="af5">
    <w:name w:val="Document Map"/>
    <w:basedOn w:val="a"/>
    <w:link w:val="af6"/>
    <w:uiPriority w:val="99"/>
    <w:rsid w:val="00A471C7"/>
    <w:rPr>
      <w:rFonts w:ascii="Tahoma" w:eastAsia="Calibri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locked/>
    <w:rsid w:val="00A471C7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uiPriority w:val="99"/>
    <w:rsid w:val="00A471C7"/>
    <w:rPr>
      <w:rFonts w:cs="Times New Roman"/>
    </w:rPr>
  </w:style>
  <w:style w:type="paragraph" w:customStyle="1" w:styleId="zagrazdel">
    <w:name w:val="zagrazdel"/>
    <w:basedOn w:val="a"/>
    <w:uiPriority w:val="99"/>
    <w:rsid w:val="00A471C7"/>
    <w:pPr>
      <w:jc w:val="center"/>
    </w:pPr>
    <w:rPr>
      <w:rFonts w:eastAsia="Calibri"/>
      <w:sz w:val="30"/>
      <w:szCs w:val="20"/>
    </w:rPr>
  </w:style>
  <w:style w:type="paragraph" w:customStyle="1" w:styleId="ConsPlusTitle">
    <w:name w:val="ConsPlusTitle"/>
    <w:uiPriority w:val="99"/>
    <w:rsid w:val="00BF5AD9"/>
    <w:pPr>
      <w:widowControl w:val="0"/>
      <w:autoSpaceDE w:val="0"/>
      <w:autoSpaceDN w:val="0"/>
    </w:pPr>
    <w:rPr>
      <w:rFonts w:eastAsia="Times New Roman" w:cs="Calibri"/>
      <w:b/>
      <w:szCs w:val="20"/>
      <w:lang w:val="ru-RU" w:eastAsia="ru-RU"/>
    </w:rPr>
  </w:style>
  <w:style w:type="paragraph" w:styleId="af7">
    <w:name w:val="List Paragraph"/>
    <w:basedOn w:val="a"/>
    <w:uiPriority w:val="99"/>
    <w:qFormat/>
    <w:rsid w:val="000A5CD2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654D4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bio.ru/humbio/immunology/imm-gal/00089ae1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56</Pages>
  <Words>13345</Words>
  <Characters>76073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user1</cp:lastModifiedBy>
  <cp:revision>9</cp:revision>
  <cp:lastPrinted>2017-01-12T13:33:00Z</cp:lastPrinted>
  <dcterms:created xsi:type="dcterms:W3CDTF">2017-01-09T14:09:00Z</dcterms:created>
  <dcterms:modified xsi:type="dcterms:W3CDTF">2017-01-12T13:34:00Z</dcterms:modified>
</cp:coreProperties>
</file>